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850B" w14:textId="7676891B" w:rsidR="00EF02C7" w:rsidRPr="00A9411F" w:rsidRDefault="00A9411F" w:rsidP="00676D6A">
      <w:pPr>
        <w:pStyle w:val="Heading1"/>
        <w:spacing w:line="573" w:lineRule="exact"/>
        <w:ind w:left="142"/>
        <w:rPr>
          <w:rFonts w:asciiTheme="minorHAnsi" w:hAnsiTheme="minorHAnsi"/>
        </w:rPr>
      </w:pPr>
      <w:r w:rsidRPr="00CC2FF2">
        <w:rPr>
          <w:rFonts w:asciiTheme="minorHAnsi" w:eastAsiaTheme="minorHAnsi" w:hAnsiTheme="minorHAnsi" w:cstheme="minorBidi"/>
          <w:bCs w:val="0"/>
          <w:color w:val="007FAC"/>
          <w:sz w:val="46"/>
          <w:szCs w:val="22"/>
          <w:lang w:val="en-AU"/>
        </w:rPr>
        <w:t>Strategy discussion record template</w:t>
      </w:r>
      <w:r w:rsidR="00E00CD5">
        <w:rPr>
          <w:color w:val="1F4E79" w:themeColor="accent1" w:themeShade="80"/>
          <w:sz w:val="36"/>
          <w:szCs w:val="36"/>
        </w:rPr>
        <w:t>*</w:t>
      </w:r>
      <w:r w:rsidR="00A127C5">
        <w:rPr>
          <w:color w:val="1F4E79" w:themeColor="accent1" w:themeShade="80"/>
          <w:sz w:val="36"/>
          <w:szCs w:val="36"/>
        </w:rPr>
        <w:tab/>
      </w:r>
      <w:r w:rsidR="00A127C5">
        <w:rPr>
          <w:color w:val="1F4E79" w:themeColor="accent1" w:themeShade="80"/>
          <w:sz w:val="36"/>
          <w:szCs w:val="36"/>
        </w:rPr>
        <w:tab/>
      </w:r>
      <w:r w:rsidR="00A127C5">
        <w:rPr>
          <w:color w:val="1F4E79" w:themeColor="accent1" w:themeShade="80"/>
          <w:sz w:val="36"/>
          <w:szCs w:val="36"/>
        </w:rPr>
        <w:tab/>
      </w:r>
    </w:p>
    <w:p w14:paraId="4C61E06B" w14:textId="6A0AAB5B" w:rsidR="00EF02C7" w:rsidRPr="00A9411F" w:rsidRDefault="00E969E1" w:rsidP="005E4960">
      <w:pPr>
        <w:spacing w:after="120"/>
        <w:ind w:left="142"/>
        <w:rPr>
          <w:rFonts w:eastAsia="Museo Sans" w:cs="Museo Sans"/>
          <w:color w:val="414042"/>
          <w:sz w:val="20"/>
          <w:szCs w:val="20"/>
          <w:lang w:val="en-US"/>
        </w:rPr>
      </w:pPr>
      <w:r>
        <w:rPr>
          <w:rFonts w:eastAsia="Museo Sans" w:cs="Museo Sans"/>
          <w:color w:val="414042"/>
          <w:sz w:val="20"/>
          <w:szCs w:val="20"/>
          <w:lang w:val="en-US"/>
        </w:rPr>
        <w:t xml:space="preserve">The </w:t>
      </w:r>
      <w:r w:rsidR="00770EAA">
        <w:rPr>
          <w:rFonts w:eastAsia="Museo Sans" w:cs="Museo Sans"/>
          <w:b/>
          <w:bCs/>
          <w:color w:val="414042"/>
          <w:sz w:val="20"/>
          <w:szCs w:val="20"/>
          <w:lang w:val="en-US"/>
        </w:rPr>
        <w:t>agency that convenes the strategy discussion</w:t>
      </w:r>
      <w:r w:rsidR="00EF02C7" w:rsidRPr="00A9411F">
        <w:rPr>
          <w:rFonts w:eastAsia="Museo Sans" w:cs="Museo Sans"/>
          <w:color w:val="414042"/>
          <w:sz w:val="20"/>
          <w:szCs w:val="20"/>
          <w:lang w:val="en-US"/>
        </w:rPr>
        <w:t xml:space="preserve"> must provide the completed template to agency participants within two business days</w:t>
      </w:r>
      <w:r w:rsidRPr="00E969E1">
        <w:rPr>
          <w:rFonts w:eastAsia="Museo Sans" w:cs="Museo Sans"/>
          <w:color w:val="414042"/>
          <w:sz w:val="20"/>
          <w:szCs w:val="20"/>
          <w:lang w:val="en-US"/>
        </w:rPr>
        <w:t xml:space="preserve"> </w:t>
      </w:r>
      <w:r>
        <w:rPr>
          <w:rFonts w:eastAsia="Museo Sans" w:cs="Museo Sans"/>
          <w:color w:val="414042"/>
          <w:sz w:val="20"/>
          <w:szCs w:val="20"/>
          <w:lang w:val="en-US"/>
        </w:rPr>
        <w:t>following the discussion</w:t>
      </w:r>
      <w:r w:rsidR="00FE340C">
        <w:rPr>
          <w:rFonts w:eastAsia="Museo Sans" w:cs="Museo Sans"/>
          <w:color w:val="414042"/>
          <w:sz w:val="20"/>
          <w:szCs w:val="20"/>
          <w:lang w:val="en-US"/>
        </w:rPr>
        <w:t>.</w:t>
      </w:r>
      <w:r w:rsidR="00FE340C" w:rsidRPr="005E4960">
        <w:rPr>
          <w:color w:val="414042"/>
          <w:sz w:val="20"/>
          <w:lang w:val="en-US"/>
        </w:rPr>
        <w:t xml:space="preserve"> </w:t>
      </w:r>
      <w:r w:rsidR="00FE340C" w:rsidRPr="00A96369">
        <w:rPr>
          <w:sz w:val="20"/>
          <w:szCs w:val="20"/>
        </w:rPr>
        <w:t>If a strategy discussion participant does not agree with the strategy discussion meeting record, it is their responsibility to return the record to the convenor as soon as is practicable</w:t>
      </w:r>
      <w:r w:rsidR="00FE340C" w:rsidRPr="00F65B3D">
        <w:rPr>
          <w:sz w:val="20"/>
          <w:szCs w:val="20"/>
        </w:rPr>
        <w:t xml:space="preserve"> with proposed amendments. The convenor will then update </w:t>
      </w:r>
      <w:r w:rsidR="00FE340C" w:rsidRPr="00A96369">
        <w:rPr>
          <w:sz w:val="20"/>
          <w:szCs w:val="20"/>
        </w:rPr>
        <w:t xml:space="preserve">and circulate the updated record to all participants (see Section 3 – </w:t>
      </w:r>
      <w:hyperlink r:id="rId7" w:history="1">
        <w:r w:rsidR="00FE340C" w:rsidRPr="00A96369">
          <w:rPr>
            <w:rStyle w:val="Hyperlink"/>
            <w:sz w:val="20"/>
            <w:szCs w:val="20"/>
          </w:rPr>
          <w:t>Interagency Code of Practice</w:t>
        </w:r>
      </w:hyperlink>
      <w:r w:rsidR="00FE340C" w:rsidRPr="00A96369">
        <w:rPr>
          <w:sz w:val="20"/>
          <w:szCs w:val="20"/>
        </w:rPr>
        <w:t>).</w:t>
      </w:r>
    </w:p>
    <w:tbl>
      <w:tblPr>
        <w:tblStyle w:val="TableGrid"/>
        <w:tblW w:w="5016" w:type="pct"/>
        <w:tblInd w:w="137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49"/>
        <w:gridCol w:w="269"/>
        <w:gridCol w:w="1078"/>
        <w:gridCol w:w="2268"/>
        <w:gridCol w:w="285"/>
        <w:gridCol w:w="1391"/>
        <w:gridCol w:w="413"/>
        <w:gridCol w:w="1571"/>
        <w:gridCol w:w="1265"/>
      </w:tblGrid>
      <w:tr w:rsidR="00EF02C7" w14:paraId="15A0A9F5" w14:textId="77777777" w:rsidTr="005400C9">
        <w:tc>
          <w:tcPr>
            <w:tcW w:w="5000" w:type="pct"/>
            <w:gridSpan w:val="9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007FAC"/>
          </w:tcPr>
          <w:p w14:paraId="1CAF8C28" w14:textId="77777777" w:rsidR="00EF02C7" w:rsidRPr="00E969E1" w:rsidRDefault="00E969E1" w:rsidP="00EA6756">
            <w:pPr>
              <w:rPr>
                <w:b/>
              </w:rPr>
            </w:pPr>
            <w:r>
              <w:rPr>
                <w:rFonts w:ascii="Calibri" w:eastAsia="MS Mincho" w:hAnsi="Calibri" w:cs="Times New Roman"/>
                <w:b/>
                <w:color w:val="FFFFFF" w:themeColor="background1"/>
                <w:sz w:val="24"/>
                <w:szCs w:val="24"/>
              </w:rPr>
              <w:t>S</w:t>
            </w:r>
            <w:r w:rsidRPr="00E969E1">
              <w:rPr>
                <w:rFonts w:ascii="Calibri" w:eastAsia="MS Mincho" w:hAnsi="Calibri" w:cs="Times New Roman"/>
                <w:b/>
                <w:color w:val="FFFFFF" w:themeColor="background1"/>
                <w:sz w:val="24"/>
                <w:szCs w:val="24"/>
              </w:rPr>
              <w:t>trategy discussion details</w:t>
            </w:r>
          </w:p>
        </w:tc>
      </w:tr>
      <w:tr w:rsidR="00676D6A" w14:paraId="4FA460F5" w14:textId="77777777" w:rsidTr="005400C9">
        <w:tc>
          <w:tcPr>
            <w:tcW w:w="1057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4FA4E429" w14:textId="77777777" w:rsidR="00EF02C7" w:rsidRPr="0098562E" w:rsidRDefault="00EF02C7" w:rsidP="005400C9">
            <w:pPr>
              <w:rPr>
                <w:rFonts w:eastAsia="MS Mincho" w:cs="Arial"/>
                <w:sz w:val="20"/>
                <w:szCs w:val="20"/>
                <w:lang w:val="en-US" w:bidi="en-US"/>
              </w:rPr>
            </w:pPr>
            <w:r w:rsidRPr="0098562E">
              <w:rPr>
                <w:rFonts w:eastAsia="MS Mincho" w:cs="Arial"/>
                <w:sz w:val="20"/>
                <w:szCs w:val="20"/>
                <w:lang w:val="en-US" w:bidi="en-US"/>
              </w:rPr>
              <w:t>Date</w:t>
            </w:r>
            <w:r w:rsidR="00E969E1">
              <w:rPr>
                <w:rFonts w:eastAsia="MS Mincho" w:cs="Arial"/>
                <w:sz w:val="20"/>
                <w:szCs w:val="20"/>
                <w:lang w:val="en-US" w:bidi="en-US"/>
              </w:rPr>
              <w:t xml:space="preserve"> and time</w:t>
            </w:r>
          </w:p>
        </w:tc>
        <w:sdt>
          <w:sdtPr>
            <w:rPr>
              <w:sz w:val="20"/>
              <w:szCs w:val="20"/>
            </w:rPr>
            <w:id w:val="-2007971335"/>
            <w:placeholder>
              <w:docPart w:val="D2BA3C35CDEB41EBBB1C58036C812CCD"/>
            </w:placeholder>
            <w:showingPlcHdr/>
            <w:date>
              <w:dateFormat w:val="d/MM/yyyy h:mm am/pm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95" w:type="pct"/>
                <w:gridSpan w:val="2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03D1CFAA" w14:textId="77777777" w:rsidR="00EF02C7" w:rsidRPr="0098562E" w:rsidRDefault="00E71CFD" w:rsidP="00E71CF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996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23186D46" w14:textId="77777777" w:rsidR="00EF02C7" w:rsidRPr="0098562E" w:rsidRDefault="00E969E1" w:rsidP="007A376A">
            <w:pPr>
              <w:ind w:right="255"/>
              <w:rPr>
                <w:rFonts w:eastAsia="MS Mincho" w:cs="Arial"/>
                <w:sz w:val="20"/>
                <w:szCs w:val="20"/>
                <w:lang w:val="en-US" w:bidi="en-US"/>
              </w:rPr>
            </w:pPr>
            <w:r>
              <w:rPr>
                <w:rFonts w:eastAsia="MS Mincho" w:cs="Arial"/>
                <w:sz w:val="20"/>
                <w:szCs w:val="20"/>
                <w:lang w:val="en-US" w:bidi="en-US"/>
              </w:rPr>
              <w:t>L</w:t>
            </w:r>
            <w:r w:rsidR="00E44A6B" w:rsidRPr="0098562E">
              <w:rPr>
                <w:rFonts w:eastAsia="MS Mincho" w:cs="Arial"/>
                <w:sz w:val="20"/>
                <w:szCs w:val="20"/>
                <w:lang w:val="en-US" w:bidi="en-US"/>
              </w:rPr>
              <w:t>ocation of convening agency</w:t>
            </w:r>
          </w:p>
        </w:tc>
        <w:sdt>
          <w:sdtPr>
            <w:rPr>
              <w:sz w:val="20"/>
              <w:szCs w:val="20"/>
            </w:rPr>
            <w:id w:val="-1453017265"/>
            <w:placeholder>
              <w:docPart w:val="8AB7A0C452774A998AF32215083AE0FD"/>
            </w:placeholder>
            <w:showingPlcHdr/>
            <w:text w:multiLine="1"/>
          </w:sdtPr>
          <w:sdtEndPr/>
          <w:sdtContent>
            <w:tc>
              <w:tcPr>
                <w:tcW w:w="1351" w:type="pct"/>
                <w:gridSpan w:val="2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7B24D8F6" w14:textId="77777777" w:rsidR="00EF02C7" w:rsidRPr="0098562E" w:rsidRDefault="007D7AE3" w:rsidP="007D7AE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76D6A" w14:paraId="6277CA19" w14:textId="77777777" w:rsidTr="005400C9">
        <w:tc>
          <w:tcPr>
            <w:tcW w:w="1057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70288020" w14:textId="77777777" w:rsidR="00EF02C7" w:rsidRPr="0098562E" w:rsidRDefault="00EF02C7" w:rsidP="005400C9">
            <w:pPr>
              <w:rPr>
                <w:rFonts w:eastAsia="MS Mincho" w:cs="Arial"/>
                <w:sz w:val="20"/>
                <w:szCs w:val="20"/>
                <w:lang w:val="en-US" w:bidi="en-US"/>
              </w:rPr>
            </w:pPr>
            <w:r w:rsidRPr="0098562E">
              <w:rPr>
                <w:rFonts w:eastAsia="MS Mincho" w:cs="Arial"/>
                <w:sz w:val="20"/>
                <w:szCs w:val="20"/>
                <w:lang w:val="en-US" w:bidi="en-US"/>
              </w:rPr>
              <w:t>C</w:t>
            </w:r>
            <w:r w:rsidR="00CA7234">
              <w:rPr>
                <w:rFonts w:eastAsia="MS Mincho" w:cs="Arial"/>
                <w:sz w:val="20"/>
                <w:szCs w:val="20"/>
                <w:lang w:val="en-US" w:bidi="en-US"/>
              </w:rPr>
              <w:t>onveno</w:t>
            </w:r>
            <w:r w:rsidR="008C68F5" w:rsidRPr="0098562E">
              <w:rPr>
                <w:rFonts w:eastAsia="MS Mincho" w:cs="Arial"/>
                <w:sz w:val="20"/>
                <w:szCs w:val="20"/>
                <w:lang w:val="en-US" w:bidi="en-US"/>
              </w:rPr>
              <w:t xml:space="preserve">r name, </w:t>
            </w:r>
            <w:proofErr w:type="gramStart"/>
            <w:r w:rsidR="008C68F5" w:rsidRPr="0098562E">
              <w:rPr>
                <w:rFonts w:eastAsia="MS Mincho" w:cs="Arial"/>
                <w:sz w:val="20"/>
                <w:szCs w:val="20"/>
                <w:lang w:val="en-US" w:bidi="en-US"/>
              </w:rPr>
              <w:t>position</w:t>
            </w:r>
            <w:proofErr w:type="gramEnd"/>
            <w:r w:rsidR="008C68F5" w:rsidRPr="0098562E">
              <w:rPr>
                <w:rFonts w:eastAsia="MS Mincho" w:cs="Arial"/>
                <w:sz w:val="20"/>
                <w:szCs w:val="20"/>
                <w:lang w:val="en-US" w:bidi="en-US"/>
              </w:rPr>
              <w:t xml:space="preserve"> and</w:t>
            </w:r>
            <w:r w:rsidRPr="0098562E">
              <w:rPr>
                <w:rFonts w:eastAsia="MS Mincho" w:cs="Arial"/>
                <w:sz w:val="20"/>
                <w:szCs w:val="20"/>
                <w:lang w:val="en-US" w:bidi="en-US"/>
              </w:rPr>
              <w:t xml:space="preserve"> agency</w:t>
            </w:r>
          </w:p>
        </w:tc>
        <w:sdt>
          <w:sdtPr>
            <w:rPr>
              <w:sz w:val="20"/>
              <w:szCs w:val="20"/>
            </w:rPr>
            <w:id w:val="-1098316968"/>
            <w:placeholder>
              <w:docPart w:val="4513787A649E4002B658152CFAAB7874"/>
            </w:placeholder>
            <w:showingPlcHdr/>
            <w:text w:multiLine="1"/>
          </w:sdtPr>
          <w:sdtEndPr/>
          <w:sdtContent>
            <w:tc>
              <w:tcPr>
                <w:tcW w:w="1595" w:type="pct"/>
                <w:gridSpan w:val="2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5CC845C2" w14:textId="77777777" w:rsidR="00EF02C7" w:rsidRPr="0098562E" w:rsidRDefault="002F5211" w:rsidP="002F521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996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0A290051" w14:textId="77777777" w:rsidR="00EF02C7" w:rsidRPr="0098562E" w:rsidRDefault="00E44A6B" w:rsidP="007A376A">
            <w:pPr>
              <w:ind w:right="255"/>
              <w:rPr>
                <w:rFonts w:eastAsia="MS Mincho" w:cs="Arial"/>
                <w:sz w:val="20"/>
                <w:szCs w:val="20"/>
                <w:lang w:val="en-US" w:bidi="en-US"/>
              </w:rPr>
            </w:pPr>
            <w:r w:rsidRPr="0098562E">
              <w:rPr>
                <w:rFonts w:eastAsia="MS Mincho" w:cs="Arial"/>
                <w:sz w:val="20"/>
                <w:szCs w:val="20"/>
                <w:lang w:val="en-US" w:bidi="en-US"/>
              </w:rPr>
              <w:t>Name of child/ren</w:t>
            </w:r>
            <w:r w:rsidR="00770EAA">
              <w:rPr>
                <w:rFonts w:eastAsia="MS Mincho" w:cs="Arial"/>
                <w:sz w:val="20"/>
                <w:szCs w:val="20"/>
                <w:lang w:val="en-US" w:bidi="en-US"/>
              </w:rPr>
              <w:t xml:space="preserve"> or young person/s</w:t>
            </w:r>
          </w:p>
        </w:tc>
        <w:sdt>
          <w:sdtPr>
            <w:rPr>
              <w:sz w:val="20"/>
              <w:szCs w:val="20"/>
            </w:rPr>
            <w:id w:val="1150868032"/>
            <w:placeholder>
              <w:docPart w:val="EF38130307594A57B8656F6B3B59372D"/>
            </w:placeholder>
            <w:showingPlcHdr/>
            <w:text w:multiLine="1"/>
          </w:sdtPr>
          <w:sdtEndPr/>
          <w:sdtContent>
            <w:tc>
              <w:tcPr>
                <w:tcW w:w="1351" w:type="pct"/>
                <w:gridSpan w:val="2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61FDD8EC" w14:textId="77777777" w:rsidR="00EF02C7" w:rsidRPr="0098562E" w:rsidRDefault="007D7AE3" w:rsidP="007D7AE3">
                <w:pPr>
                  <w:spacing w:before="60" w:after="60"/>
                  <w:ind w:right="746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206602" w14:paraId="7CECEDF4" w14:textId="77777777" w:rsidTr="005400C9">
        <w:tc>
          <w:tcPr>
            <w:tcW w:w="1057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516708DA" w14:textId="225D8F19" w:rsidR="00206602" w:rsidRPr="0098562E" w:rsidRDefault="00206602" w:rsidP="005400C9">
            <w:pPr>
              <w:rPr>
                <w:rFonts w:eastAsia="MS Mincho" w:cs="Arial"/>
                <w:sz w:val="20"/>
                <w:szCs w:val="20"/>
                <w:lang w:val="en-US" w:bidi="en-US"/>
              </w:rPr>
            </w:pPr>
            <w:r w:rsidRPr="001B7AC5">
              <w:rPr>
                <w:color w:val="000000"/>
                <w:sz w:val="20"/>
                <w:szCs w:val="20"/>
              </w:rPr>
              <w:t>Aboriginal &amp; T</w:t>
            </w:r>
            <w:r>
              <w:rPr>
                <w:color w:val="000000"/>
                <w:sz w:val="20"/>
                <w:szCs w:val="20"/>
              </w:rPr>
              <w:t xml:space="preserve">orres Strait Islander </w:t>
            </w:r>
            <w:r w:rsidRPr="001B7AC5">
              <w:rPr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1595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31C32369" w14:textId="6F339F90" w:rsidR="00206602" w:rsidRPr="002C4AA6" w:rsidRDefault="005400C9" w:rsidP="00206602">
            <w:pPr>
              <w:spacing w:after="60"/>
              <w:rPr>
                <w:rFonts w:eastAsia="MS Mincho" w:cstheme="minorHAnsi"/>
                <w:sz w:val="20"/>
                <w:szCs w:val="20"/>
                <w:lang w:val="en-US" w:bidi="en-US"/>
              </w:rPr>
            </w:pPr>
            <w:sdt>
              <w:sdtPr>
                <w:rPr>
                  <w:rFonts w:eastAsia="MS Mincho" w:cstheme="minorHAnsi"/>
                  <w:sz w:val="20"/>
                  <w:szCs w:val="20"/>
                  <w:lang w:val="en-US" w:bidi="en-US"/>
                </w:rPr>
                <w:id w:val="2664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602" w:rsidRPr="002C4AA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 w:bidi="en-US"/>
                  </w:rPr>
                  <w:t>☐</w:t>
                </w:r>
              </w:sdtContent>
            </w:sdt>
            <w:r w:rsidR="00206602" w:rsidRPr="002C4AA6">
              <w:rPr>
                <w:rFonts w:eastAsia="MS Mincho" w:cstheme="minorHAnsi"/>
                <w:sz w:val="20"/>
                <w:szCs w:val="20"/>
                <w:lang w:val="en-US" w:bidi="en-US"/>
              </w:rPr>
              <w:t xml:space="preserve"> </w:t>
            </w:r>
            <w:proofErr w:type="gramStart"/>
            <w:r w:rsidR="00206602" w:rsidRPr="002C4AA6">
              <w:rPr>
                <w:rFonts w:eastAsia="MS Mincho" w:cstheme="minorHAnsi"/>
                <w:sz w:val="20"/>
                <w:szCs w:val="20"/>
                <w:lang w:val="en-US" w:bidi="en-US"/>
              </w:rPr>
              <w:t xml:space="preserve">Aboriginal  </w:t>
            </w:r>
            <w:r w:rsidR="00206602" w:rsidRPr="002C4AA6">
              <w:rPr>
                <w:rFonts w:ascii="Segoe UI Symbol" w:eastAsia="MS Mincho" w:hAnsi="Segoe UI Symbol" w:cs="Segoe UI Symbol"/>
                <w:sz w:val="20"/>
                <w:szCs w:val="20"/>
                <w:lang w:val="en-US" w:bidi="en-US"/>
              </w:rPr>
              <w:t>☐</w:t>
            </w:r>
            <w:proofErr w:type="gramEnd"/>
            <w:r w:rsidR="00206602">
              <w:rPr>
                <w:rFonts w:ascii="Segoe UI Symbol" w:eastAsia="MS Mincho" w:hAnsi="Segoe UI Symbol" w:cs="Segoe UI Symbol"/>
                <w:sz w:val="20"/>
                <w:szCs w:val="20"/>
                <w:lang w:val="en-US" w:bidi="en-US"/>
              </w:rPr>
              <w:t xml:space="preserve"> </w:t>
            </w:r>
            <w:r w:rsidR="00206602" w:rsidRPr="001B7AC5">
              <w:rPr>
                <w:rFonts w:eastAsia="MS Mincho" w:cstheme="minorHAnsi"/>
                <w:sz w:val="20"/>
                <w:szCs w:val="20"/>
                <w:lang w:val="en-US" w:bidi="en-US"/>
              </w:rPr>
              <w:t>Torres Strait Islander</w:t>
            </w:r>
          </w:p>
          <w:p w14:paraId="78CB6A8F" w14:textId="263253CE" w:rsidR="00206602" w:rsidRDefault="00206602" w:rsidP="005400C9">
            <w:pPr>
              <w:spacing w:before="60"/>
              <w:rPr>
                <w:sz w:val="20"/>
                <w:szCs w:val="20"/>
              </w:rPr>
            </w:pPr>
            <w:r w:rsidRPr="001B7AC5">
              <w:rPr>
                <w:rFonts w:ascii="Segoe UI Symbol" w:eastAsia="MS Mincho" w:hAnsi="Segoe UI Symbol" w:cs="Segoe UI Symbol"/>
                <w:sz w:val="20"/>
                <w:szCs w:val="20"/>
                <w:lang w:val="en-US" w:bidi="en-US"/>
              </w:rPr>
              <w:t>☐</w:t>
            </w:r>
            <w:r w:rsidRPr="001B7AC5">
              <w:rPr>
                <w:rFonts w:eastAsia="MS Mincho" w:cstheme="minorHAnsi"/>
                <w:sz w:val="20"/>
                <w:szCs w:val="20"/>
                <w:lang w:val="en-US" w:bidi="en-US"/>
              </w:rPr>
              <w:t xml:space="preserve">Both </w:t>
            </w:r>
            <w:r>
              <w:rPr>
                <w:rFonts w:eastAsia="MS Mincho" w:cstheme="minorHAnsi"/>
                <w:sz w:val="20"/>
                <w:szCs w:val="20"/>
                <w:lang w:val="en-US" w:bidi="en-US"/>
              </w:rPr>
              <w:t xml:space="preserve">            </w:t>
            </w:r>
            <w:r w:rsidRPr="001B7AC5">
              <w:rPr>
                <w:rFonts w:ascii="Segoe UI Symbol" w:eastAsia="MS Mincho" w:hAnsi="Segoe UI Symbol" w:cs="Segoe UI Symbol"/>
                <w:sz w:val="20"/>
                <w:szCs w:val="20"/>
                <w:lang w:val="en-US" w:bidi="en-US"/>
              </w:rPr>
              <w:t>☐</w:t>
            </w:r>
            <w:r w:rsidRPr="001B7AC5">
              <w:rPr>
                <w:rFonts w:eastAsia="MS Mincho" w:cstheme="minorHAnsi"/>
                <w:sz w:val="20"/>
                <w:szCs w:val="20"/>
                <w:lang w:val="en-US" w:bidi="en-US"/>
              </w:rPr>
              <w:t>Neither</w:t>
            </w:r>
          </w:p>
        </w:tc>
        <w:tc>
          <w:tcPr>
            <w:tcW w:w="996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2EC3E836" w14:textId="5E29D878" w:rsidR="00206602" w:rsidRPr="0098562E" w:rsidRDefault="00206602" w:rsidP="007A376A">
            <w:pPr>
              <w:ind w:right="255"/>
              <w:rPr>
                <w:rFonts w:eastAsia="MS Mincho" w:cs="Arial"/>
                <w:sz w:val="20"/>
                <w:szCs w:val="20"/>
                <w:lang w:val="en-US" w:bidi="en-US"/>
              </w:rPr>
            </w:pPr>
            <w:r>
              <w:rPr>
                <w:rFonts w:eastAsia="MS Mincho" w:cs="Arial"/>
                <w:sz w:val="20"/>
                <w:szCs w:val="20"/>
                <w:lang w:val="en-US" w:bidi="en-US"/>
              </w:rPr>
              <w:t>Cultural background</w:t>
            </w:r>
          </w:p>
        </w:tc>
        <w:tc>
          <w:tcPr>
            <w:tcW w:w="1351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2CB027A0" w14:textId="77777777" w:rsidR="00206602" w:rsidRDefault="00206602" w:rsidP="007D7AE3">
            <w:pPr>
              <w:spacing w:before="60" w:after="60"/>
              <w:ind w:right="746"/>
              <w:rPr>
                <w:sz w:val="20"/>
                <w:szCs w:val="20"/>
              </w:rPr>
            </w:pPr>
          </w:p>
        </w:tc>
      </w:tr>
      <w:tr w:rsidR="00206602" w14:paraId="4BF452C1" w14:textId="77777777" w:rsidTr="005400C9">
        <w:tc>
          <w:tcPr>
            <w:tcW w:w="1057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78115F80" w14:textId="348EA761" w:rsidR="00206602" w:rsidRPr="001B7AC5" w:rsidRDefault="00206602" w:rsidP="00206602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MS Mincho" w:cs="Arial"/>
                <w:sz w:val="20"/>
                <w:szCs w:val="20"/>
                <w:lang w:val="en-US" w:bidi="en-US"/>
              </w:rPr>
              <w:t>Cultural considerations</w:t>
            </w:r>
          </w:p>
        </w:tc>
        <w:tc>
          <w:tcPr>
            <w:tcW w:w="3943" w:type="pct"/>
            <w:gridSpan w:val="7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14A9AA3B" w14:textId="77777777" w:rsidR="00206602" w:rsidRDefault="00206602" w:rsidP="007D7AE3">
            <w:pPr>
              <w:spacing w:before="60" w:after="60"/>
              <w:ind w:right="746"/>
              <w:rPr>
                <w:sz w:val="20"/>
                <w:szCs w:val="20"/>
              </w:rPr>
            </w:pPr>
          </w:p>
        </w:tc>
      </w:tr>
      <w:tr w:rsidR="00EF02C7" w14:paraId="6D5E6940" w14:textId="77777777" w:rsidTr="005400C9">
        <w:tc>
          <w:tcPr>
            <w:tcW w:w="1057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2890FE4B" w14:textId="77777777" w:rsidR="00EF02C7" w:rsidRPr="0098562E" w:rsidRDefault="00EF02C7" w:rsidP="005400C9">
            <w:pPr>
              <w:rPr>
                <w:rFonts w:eastAsia="MS Mincho" w:cs="Arial"/>
                <w:sz w:val="20"/>
                <w:szCs w:val="20"/>
                <w:lang w:val="en-US" w:bidi="en-US"/>
              </w:rPr>
            </w:pPr>
            <w:r w:rsidRPr="0098562E">
              <w:rPr>
                <w:rFonts w:eastAsia="MS Mincho" w:cs="Arial"/>
                <w:sz w:val="20"/>
                <w:szCs w:val="20"/>
                <w:lang w:val="en-US" w:bidi="en-US"/>
              </w:rPr>
              <w:t xml:space="preserve">Participants (name, </w:t>
            </w:r>
            <w:proofErr w:type="gramStart"/>
            <w:r w:rsidRPr="0098562E">
              <w:rPr>
                <w:rFonts w:eastAsia="MS Mincho" w:cs="Arial"/>
                <w:sz w:val="20"/>
                <w:szCs w:val="20"/>
                <w:lang w:val="en-US" w:bidi="en-US"/>
              </w:rPr>
              <w:t>position</w:t>
            </w:r>
            <w:proofErr w:type="gramEnd"/>
            <w:r w:rsidRPr="0098562E">
              <w:rPr>
                <w:rFonts w:eastAsia="MS Mincho" w:cs="Arial"/>
                <w:sz w:val="20"/>
                <w:szCs w:val="20"/>
                <w:lang w:val="en-US" w:bidi="en-US"/>
              </w:rPr>
              <w:t xml:space="preserve"> and agency)</w:t>
            </w:r>
          </w:p>
        </w:tc>
        <w:sdt>
          <w:sdtPr>
            <w:rPr>
              <w:sz w:val="20"/>
              <w:szCs w:val="20"/>
            </w:rPr>
            <w:id w:val="-395115829"/>
            <w:placeholder>
              <w:docPart w:val="351349997718497E913378154A2DF1BC"/>
            </w:placeholder>
            <w:showingPlcHdr/>
            <w:text w:multiLine="1"/>
          </w:sdtPr>
          <w:sdtEndPr/>
          <w:sdtContent>
            <w:tc>
              <w:tcPr>
                <w:tcW w:w="3943" w:type="pct"/>
                <w:gridSpan w:val="7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5D785B96" w14:textId="77777777" w:rsidR="00EF02C7" w:rsidRPr="0098562E" w:rsidRDefault="007D7AE3" w:rsidP="007D7AE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EF02C7" w14:paraId="163E3427" w14:textId="77777777" w:rsidTr="005400C9">
        <w:tc>
          <w:tcPr>
            <w:tcW w:w="5000" w:type="pct"/>
            <w:gridSpan w:val="9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007FAC"/>
          </w:tcPr>
          <w:p w14:paraId="316BF90D" w14:textId="77777777" w:rsidR="00EF02C7" w:rsidRPr="0080562D" w:rsidRDefault="00E969E1" w:rsidP="00EA675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b/>
                <w:color w:val="FFFFFF" w:themeColor="background1"/>
                <w:sz w:val="24"/>
                <w:szCs w:val="24"/>
                <w:shd w:val="clear" w:color="auto" w:fill="007FAC"/>
              </w:rPr>
              <w:t>Critical information</w:t>
            </w:r>
            <w:r w:rsidR="00EF02C7" w:rsidRPr="00CC2FF2">
              <w:rPr>
                <w:rFonts w:ascii="Calibri" w:eastAsia="MS Mincho" w:hAnsi="Calibri" w:cs="Times New Roman"/>
                <w:caps/>
                <w:color w:val="FFFFFF" w:themeColor="background1"/>
                <w:sz w:val="24"/>
                <w:szCs w:val="24"/>
                <w:shd w:val="clear" w:color="auto" w:fill="007FAC"/>
              </w:rPr>
              <w:t xml:space="preserve"> </w:t>
            </w:r>
            <w:r w:rsidR="00EF02C7" w:rsidRPr="00CC2FF2">
              <w:rPr>
                <w:rFonts w:ascii="Calibri" w:eastAsia="MS Mincho" w:hAnsi="Calibri" w:cs="Times New Roman"/>
                <w:i/>
                <w:caps/>
                <w:color w:val="FFFFFF" w:themeColor="background1"/>
                <w:sz w:val="18"/>
                <w:szCs w:val="18"/>
                <w:shd w:val="clear" w:color="auto" w:fill="007FAC"/>
              </w:rPr>
              <w:t>(</w:t>
            </w:r>
            <w:r w:rsidR="00EF02C7" w:rsidRPr="00CC2FF2">
              <w:rPr>
                <w:rFonts w:ascii="Calibri" w:eastAsia="MS Mincho" w:hAnsi="Calibri" w:cs="Times New Roman"/>
                <w:i/>
                <w:color w:val="FFFFFF" w:themeColor="background1"/>
                <w:sz w:val="18"/>
                <w:szCs w:val="18"/>
                <w:shd w:val="clear" w:color="auto" w:fill="007FAC"/>
              </w:rPr>
              <w:t>record any critical information arising from</w:t>
            </w:r>
            <w:r w:rsidR="00EF02C7" w:rsidRPr="0080562D">
              <w:rPr>
                <w:rFonts w:ascii="Calibri" w:eastAsia="MS Mincho" w:hAnsi="Calibri" w:cs="Times New Roman"/>
                <w:i/>
                <w:color w:val="FFFFFF" w:themeColor="background1"/>
                <w:sz w:val="18"/>
                <w:szCs w:val="18"/>
              </w:rPr>
              <w:t xml:space="preserve"> the strategy discussion)</w:t>
            </w:r>
          </w:p>
        </w:tc>
      </w:tr>
      <w:tr w:rsidR="00206602" w14:paraId="2B90F5AA" w14:textId="77777777" w:rsidTr="00206602">
        <w:tc>
          <w:tcPr>
            <w:tcW w:w="929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6B637A22" w14:textId="77777777" w:rsidR="00676D6A" w:rsidRPr="007C5604" w:rsidRDefault="00676D6A" w:rsidP="004B5C98">
            <w:pPr>
              <w:rPr>
                <w:rFonts w:eastAsia="MS Mincho" w:cs="Arial"/>
                <w:sz w:val="20"/>
                <w:szCs w:val="20"/>
                <w:lang w:val="en-US" w:bidi="en-US"/>
              </w:rPr>
            </w:pPr>
            <w:r w:rsidRPr="007C5604">
              <w:rPr>
                <w:rFonts w:eastAsia="MS Mincho" w:cs="Arial"/>
                <w:sz w:val="20"/>
                <w:szCs w:val="20"/>
                <w:lang w:val="en-US" w:bidi="en-US"/>
              </w:rPr>
              <w:t xml:space="preserve">Does evidence need to be secured? </w:t>
            </w:r>
          </w:p>
        </w:tc>
        <w:tc>
          <w:tcPr>
            <w:tcW w:w="642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62514C82" w14:textId="77777777" w:rsidR="00676D6A" w:rsidRPr="00910229" w:rsidRDefault="005400C9" w:rsidP="00676D6A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9953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676D6A" w:rsidRPr="00910229">
              <w:rPr>
                <w:rFonts w:eastAsia="MS Mincho" w:cs="Arial"/>
                <w:sz w:val="18"/>
                <w:szCs w:val="18"/>
                <w:lang w:val="en-US" w:bidi="en-US"/>
              </w:rPr>
              <w:t>Yes</w:t>
            </w:r>
          </w:p>
          <w:p w14:paraId="63F0EF44" w14:textId="77777777" w:rsidR="00676D6A" w:rsidRPr="00910229" w:rsidRDefault="005400C9" w:rsidP="00676D6A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21180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676D6A" w:rsidRPr="00910229">
              <w:rPr>
                <w:rFonts w:eastAsia="MS Mincho" w:cs="Arial"/>
                <w:sz w:val="18"/>
                <w:szCs w:val="18"/>
                <w:lang w:val="en-US" w:bidi="en-US"/>
              </w:rPr>
              <w:t xml:space="preserve">No </w:t>
            </w:r>
          </w:p>
          <w:p w14:paraId="2D17EDF4" w14:textId="77777777" w:rsidR="00676D6A" w:rsidRPr="000457B0" w:rsidRDefault="005400C9" w:rsidP="00EA6756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19509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676D6A" w:rsidRPr="00910229">
              <w:rPr>
                <w:rFonts w:eastAsia="MS Mincho" w:cs="Arial"/>
                <w:sz w:val="18"/>
                <w:szCs w:val="18"/>
                <w:lang w:val="en-US" w:bidi="en-US"/>
              </w:rPr>
              <w:t>Unknown</w:t>
            </w:r>
          </w:p>
        </w:tc>
        <w:tc>
          <w:tcPr>
            <w:tcW w:w="1217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0A1072D9" w14:textId="77777777" w:rsidR="00676D6A" w:rsidRPr="007C5604" w:rsidRDefault="00394518" w:rsidP="00EA6756">
            <w:pPr>
              <w:rPr>
                <w:sz w:val="20"/>
                <w:szCs w:val="20"/>
              </w:rPr>
            </w:pPr>
            <w:r w:rsidRPr="007C5604">
              <w:rPr>
                <w:rFonts w:eastAsia="MS Mincho" w:cs="Arial"/>
                <w:sz w:val="20"/>
                <w:szCs w:val="20"/>
                <w:lang w:val="en-US" w:bidi="en-US"/>
              </w:rPr>
              <w:t>Are there immediate safety concerns/risks?</w:t>
            </w:r>
          </w:p>
        </w:tc>
        <w:tc>
          <w:tcPr>
            <w:tcW w:w="663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3412B411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167471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>Yes</w:t>
            </w:r>
          </w:p>
          <w:p w14:paraId="4C92C3B8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193504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 xml:space="preserve">No </w:t>
            </w:r>
          </w:p>
          <w:p w14:paraId="356B57FD" w14:textId="77777777" w:rsidR="00676D6A" w:rsidRPr="000457B0" w:rsidRDefault="005400C9" w:rsidP="00394518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86347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>Unknown</w:t>
            </w:r>
          </w:p>
        </w:tc>
        <w:tc>
          <w:tcPr>
            <w:tcW w:w="946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721B5F32" w14:textId="77777777" w:rsidR="00676D6A" w:rsidRPr="007C5604" w:rsidRDefault="00394518" w:rsidP="00EA6756">
            <w:pPr>
              <w:rPr>
                <w:i/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>Current injuries/symptoms?</w:t>
            </w:r>
          </w:p>
        </w:tc>
        <w:tc>
          <w:tcPr>
            <w:tcW w:w="605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1F1FFCA6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15440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82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>Yes</w:t>
            </w:r>
          </w:p>
          <w:p w14:paraId="292C2CF8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4075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F82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 xml:space="preserve">No </w:t>
            </w:r>
          </w:p>
          <w:p w14:paraId="1EC5F692" w14:textId="77777777" w:rsidR="00676D6A" w:rsidRPr="000457B0" w:rsidRDefault="005400C9" w:rsidP="00394518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6978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>Unknown</w:t>
            </w:r>
          </w:p>
        </w:tc>
      </w:tr>
      <w:tr w:rsidR="00440043" w14:paraId="65265628" w14:textId="77777777" w:rsidTr="005400C9">
        <w:tc>
          <w:tcPr>
            <w:tcW w:w="929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732D3E31" w14:textId="77777777" w:rsidR="00394518" w:rsidRPr="007C5604" w:rsidRDefault="00394518" w:rsidP="00EA6756">
            <w:pPr>
              <w:rPr>
                <w:rFonts w:eastAsia="MS Mincho" w:cs="Arial"/>
                <w:sz w:val="20"/>
                <w:szCs w:val="20"/>
                <w:lang w:val="en-US" w:bidi="en-US"/>
              </w:rPr>
            </w:pPr>
            <w:r w:rsidRPr="007C5604">
              <w:rPr>
                <w:rFonts w:eastAsia="MS Mincho" w:cs="Arial"/>
                <w:sz w:val="20"/>
                <w:szCs w:val="20"/>
                <w:lang w:val="en-US" w:bidi="en-US"/>
              </w:rPr>
              <w:t>Possibility of other victims?</w:t>
            </w:r>
          </w:p>
        </w:tc>
        <w:tc>
          <w:tcPr>
            <w:tcW w:w="642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29B7C9ED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106154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>Yes</w:t>
            </w:r>
          </w:p>
          <w:p w14:paraId="0ACA40C6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101388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 xml:space="preserve">No </w:t>
            </w:r>
          </w:p>
          <w:p w14:paraId="0C239DD6" w14:textId="77777777" w:rsidR="00394518" w:rsidRPr="00910229" w:rsidRDefault="005400C9" w:rsidP="00676D6A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7165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>Unknown</w:t>
            </w:r>
          </w:p>
        </w:tc>
        <w:tc>
          <w:tcPr>
            <w:tcW w:w="1217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4D6ACD2B" w14:textId="77777777" w:rsidR="00394518" w:rsidRPr="007C5604" w:rsidRDefault="00394518" w:rsidP="00EA6756">
            <w:pPr>
              <w:rPr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 xml:space="preserve">Interpreter required?   </w:t>
            </w:r>
          </w:p>
        </w:tc>
        <w:tc>
          <w:tcPr>
            <w:tcW w:w="663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154DCDD4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14526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>Yes</w:t>
            </w:r>
          </w:p>
          <w:p w14:paraId="64DE045F" w14:textId="77777777" w:rsidR="000457B0" w:rsidRPr="00910229" w:rsidRDefault="005400C9" w:rsidP="000457B0">
            <w:pPr>
              <w:rPr>
                <w:rFonts w:eastAsia="MS Mincho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-16184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 w:rsidRPr="00910229">
              <w:rPr>
                <w:rFonts w:eastAsia="MS Mincho" w:cs="Arial"/>
                <w:sz w:val="18"/>
                <w:szCs w:val="18"/>
                <w:lang w:val="en-US" w:bidi="en-US"/>
              </w:rPr>
              <w:t xml:space="preserve">No </w:t>
            </w:r>
          </w:p>
          <w:p w14:paraId="345A9FDB" w14:textId="77777777" w:rsidR="00394518" w:rsidRPr="00910229" w:rsidRDefault="005400C9" w:rsidP="00394518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Mincho" w:cs="Arial"/>
                  <w:sz w:val="18"/>
                  <w:szCs w:val="18"/>
                  <w:lang w:val="en-US" w:bidi="en-US"/>
                </w:rPr>
                <w:id w:val="25541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B0">
                  <w:rPr>
                    <w:rFonts w:ascii="MS Gothic" w:eastAsia="MS Gothic" w:hAnsi="MS Gothic" w:cs="Arial" w:hint="eastAsia"/>
                    <w:sz w:val="18"/>
                    <w:szCs w:val="18"/>
                    <w:lang w:val="en-US" w:bidi="en-US"/>
                  </w:rPr>
                  <w:t>☐</w:t>
                </w:r>
              </w:sdtContent>
            </w:sdt>
            <w:r w:rsidR="000457B0">
              <w:rPr>
                <w:rFonts w:eastAsia="MS Mincho" w:cs="Arial"/>
                <w:sz w:val="18"/>
                <w:szCs w:val="18"/>
                <w:lang w:val="en-US" w:bidi="en-US"/>
              </w:rPr>
              <w:t>Unknown</w:t>
            </w:r>
          </w:p>
        </w:tc>
        <w:sdt>
          <w:sdtPr>
            <w:rPr>
              <w:sz w:val="20"/>
              <w:szCs w:val="20"/>
            </w:rPr>
            <w:id w:val="912897283"/>
            <w:showingPlcHdr/>
            <w:text w:multiLine="1"/>
          </w:sdtPr>
          <w:sdtEndPr/>
          <w:sdtContent>
            <w:tc>
              <w:tcPr>
                <w:tcW w:w="1551" w:type="pct"/>
                <w:gridSpan w:val="3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13B36B41" w14:textId="77777777" w:rsidR="00394518" w:rsidRPr="000457B0" w:rsidRDefault="007D7AE3" w:rsidP="000457B0">
                <w:pPr>
                  <w:rPr>
                    <w:sz w:val="20"/>
                    <w:szCs w:val="20"/>
                  </w:rPr>
                </w:pPr>
                <w:r w:rsidRPr="007D7AE3">
                  <w:rPr>
                    <w:rStyle w:val="PlaceholderText"/>
                    <w:sz w:val="20"/>
                  </w:rPr>
                  <w:t>Please describe</w:t>
                </w:r>
              </w:p>
            </w:tc>
          </w:sdtContent>
        </w:sdt>
      </w:tr>
      <w:tr w:rsidR="00EF02C7" w14:paraId="0F275715" w14:textId="77777777" w:rsidTr="005400C9">
        <w:trPr>
          <w:trHeight w:val="631"/>
        </w:trPr>
        <w:tc>
          <w:tcPr>
            <w:tcW w:w="5000" w:type="pct"/>
            <w:gridSpan w:val="9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0AC4298E" w14:textId="77777777" w:rsidR="00EF02C7" w:rsidRDefault="005400C9" w:rsidP="00A30F45">
            <w:pPr>
              <w:tabs>
                <w:tab w:val="left" w:pos="3750"/>
              </w:tabs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5993000"/>
                <w:showingPlcHdr/>
                <w:text w:multiLine="1"/>
              </w:sdtPr>
              <w:sdtEndPr/>
              <w:sdtContent>
                <w:r w:rsidR="007D7AE3" w:rsidRPr="007D7AE3">
                  <w:rPr>
                    <w:rStyle w:val="PlaceholderText"/>
                    <w:sz w:val="20"/>
                  </w:rPr>
                  <w:t>Additional information</w:t>
                </w:r>
              </w:sdtContent>
            </w:sdt>
            <w:r w:rsidR="00A30F45">
              <w:rPr>
                <w:sz w:val="20"/>
                <w:szCs w:val="20"/>
              </w:rPr>
              <w:tab/>
            </w:r>
          </w:p>
          <w:p w14:paraId="53A229B8" w14:textId="77777777" w:rsidR="00A30F45" w:rsidRPr="007C5604" w:rsidRDefault="00A30F45" w:rsidP="005E4960">
            <w:pPr>
              <w:tabs>
                <w:tab w:val="left" w:pos="3750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1"/>
        <w:tblW w:w="5000" w:type="pct"/>
        <w:tblInd w:w="137" w:type="dxa"/>
        <w:tblBorders>
          <w:top w:val="single" w:sz="4" w:space="0" w:color="00326E"/>
          <w:left w:val="single" w:sz="4" w:space="0" w:color="00326E"/>
          <w:bottom w:val="single" w:sz="4" w:space="0" w:color="00326E"/>
          <w:right w:val="single" w:sz="4" w:space="0" w:color="00326E"/>
          <w:insideH w:val="single" w:sz="4" w:space="0" w:color="00326E"/>
          <w:insideV w:val="single" w:sz="4" w:space="0" w:color="00326E"/>
        </w:tblBorders>
        <w:tblLook w:val="04A0" w:firstRow="1" w:lastRow="0" w:firstColumn="1" w:lastColumn="0" w:noHBand="0" w:noVBand="1"/>
      </w:tblPr>
      <w:tblGrid>
        <w:gridCol w:w="1099"/>
        <w:gridCol w:w="1480"/>
        <w:gridCol w:w="1205"/>
        <w:gridCol w:w="795"/>
        <w:gridCol w:w="473"/>
        <w:gridCol w:w="1096"/>
        <w:gridCol w:w="1006"/>
        <w:gridCol w:w="3302"/>
      </w:tblGrid>
      <w:tr w:rsidR="00EF02C7" w:rsidRPr="008A1A71" w14:paraId="4E761AB1" w14:textId="77777777" w:rsidTr="005400C9">
        <w:tc>
          <w:tcPr>
            <w:tcW w:w="5000" w:type="pct"/>
            <w:gridSpan w:val="8"/>
            <w:tcBorders>
              <w:bottom w:val="single" w:sz="4" w:space="0" w:color="007FAC"/>
            </w:tcBorders>
            <w:shd w:val="clear" w:color="auto" w:fill="007FAC"/>
          </w:tcPr>
          <w:p w14:paraId="2360AA68" w14:textId="77777777" w:rsidR="00EF02C7" w:rsidRPr="008A1A71" w:rsidRDefault="00EF02C7" w:rsidP="00EA6756">
            <w:pPr>
              <w:rPr>
                <w:rFonts w:ascii="Calibri" w:eastAsia="MS Mincho" w:hAnsi="Calibri" w:cs="Times New Roman"/>
                <w:b/>
                <w:caps/>
                <w:sz w:val="24"/>
                <w:szCs w:val="24"/>
              </w:rPr>
            </w:pPr>
            <w:r w:rsidRPr="00E969E1">
              <w:rPr>
                <w:rFonts w:ascii="Calibri" w:eastAsia="MS Mincho" w:hAnsi="Calibri" w:cs="Times New Roman"/>
                <w:b/>
                <w:color w:val="FFFFFF" w:themeColor="background1"/>
                <w:sz w:val="24"/>
                <w:szCs w:val="24"/>
              </w:rPr>
              <w:t>Agreed actions/decisions</w:t>
            </w:r>
            <w:r>
              <w:rPr>
                <w:rFonts w:ascii="Calibri" w:eastAsia="MS Mincho" w:hAnsi="Calibri" w:cs="Times New Roman"/>
                <w:b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Pr="008A1A71">
              <w:rPr>
                <w:rFonts w:ascii="Calibri" w:eastAsia="MS Mincho" w:hAnsi="Calibri" w:cs="Times New Roman"/>
                <w:i/>
                <w:color w:val="FFFFFF" w:themeColor="background1"/>
                <w:sz w:val="18"/>
                <w:szCs w:val="18"/>
              </w:rPr>
              <w:t>(include extra rows as required)</w:t>
            </w:r>
          </w:p>
        </w:tc>
      </w:tr>
      <w:tr w:rsidR="00440043" w:rsidRPr="00EE6F1C" w14:paraId="5C0EAFD5" w14:textId="77777777" w:rsidTr="005400C9">
        <w:tc>
          <w:tcPr>
            <w:tcW w:w="526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23EADA02" w14:textId="77777777" w:rsidR="00EF02C7" w:rsidRPr="007C5604" w:rsidRDefault="00EF02C7" w:rsidP="005400C9">
            <w:pPr>
              <w:rPr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>Lead agency</w:t>
            </w:r>
          </w:p>
        </w:tc>
        <w:sdt>
          <w:sdtPr>
            <w:rPr>
              <w:sz w:val="20"/>
              <w:szCs w:val="20"/>
            </w:rPr>
            <w:id w:val="-209105299"/>
            <w:showingPlcHdr/>
            <w:text w:multiLine="1"/>
          </w:sdtPr>
          <w:sdtEndPr/>
          <w:sdtContent>
            <w:tc>
              <w:tcPr>
                <w:tcW w:w="1284" w:type="pct"/>
                <w:gridSpan w:val="2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03BA532D" w14:textId="77777777" w:rsidR="00EF02C7" w:rsidRPr="007C5604" w:rsidRDefault="002C637B" w:rsidP="00EA6756">
                <w:pPr>
                  <w:spacing w:before="4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611" w:type="pct"/>
            <w:gridSpan w:val="4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1E158DA9" w14:textId="77777777" w:rsidR="00EF02C7" w:rsidRPr="007C5604" w:rsidRDefault="00EF02C7" w:rsidP="005400C9">
            <w:pPr>
              <w:rPr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>Follow up discussion required?</w:t>
            </w:r>
          </w:p>
        </w:tc>
        <w:tc>
          <w:tcPr>
            <w:tcW w:w="1579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3BE85B98" w14:textId="77777777" w:rsidR="00EF02C7" w:rsidRPr="00910229" w:rsidRDefault="00EF02C7" w:rsidP="005400C9">
            <w:pPr>
              <w:rPr>
                <w:sz w:val="18"/>
                <w:szCs w:val="18"/>
              </w:rPr>
            </w:pPr>
            <w:r w:rsidRPr="00910229">
              <w:rPr>
                <w:sz w:val="18"/>
                <w:szCs w:val="18"/>
              </w:rPr>
              <w:t>Y</w:t>
            </w:r>
            <w:sdt>
              <w:sdtPr>
                <w:rPr>
                  <w:sz w:val="18"/>
                  <w:szCs w:val="18"/>
                </w:rPr>
                <w:id w:val="-148223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2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10229">
              <w:rPr>
                <w:sz w:val="18"/>
                <w:szCs w:val="18"/>
              </w:rPr>
              <w:t xml:space="preserve">  N</w:t>
            </w:r>
            <w:sdt>
              <w:sdtPr>
                <w:rPr>
                  <w:sz w:val="18"/>
                  <w:szCs w:val="18"/>
                </w:rPr>
                <w:id w:val="9524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2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10229">
              <w:rPr>
                <w:sz w:val="18"/>
                <w:szCs w:val="18"/>
              </w:rPr>
              <w:t xml:space="preserve">  </w:t>
            </w:r>
            <w:r w:rsidR="000612A3" w:rsidRPr="00910229">
              <w:rPr>
                <w:sz w:val="18"/>
                <w:szCs w:val="18"/>
              </w:rPr>
              <w:t xml:space="preserve">Unknown </w:t>
            </w:r>
            <w:sdt>
              <w:sdtPr>
                <w:rPr>
                  <w:sz w:val="18"/>
                  <w:szCs w:val="18"/>
                </w:rPr>
                <w:id w:val="152228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2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769B3" w:rsidRPr="008A1A71" w14:paraId="627A7348" w14:textId="77777777" w:rsidTr="005400C9">
        <w:tc>
          <w:tcPr>
            <w:tcW w:w="5000" w:type="pct"/>
            <w:gridSpan w:val="8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3A7C6182" w14:textId="77777777" w:rsidR="008769B3" w:rsidRPr="007C5604" w:rsidRDefault="008769B3" w:rsidP="005400C9">
            <w:pPr>
              <w:rPr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 xml:space="preserve">Initial </w:t>
            </w:r>
            <w:r w:rsidR="00F522B5" w:rsidRPr="007C5604">
              <w:rPr>
                <w:sz w:val="20"/>
                <w:szCs w:val="20"/>
              </w:rPr>
              <w:t xml:space="preserve">assessment </w:t>
            </w:r>
            <w:r w:rsidR="002572CB" w:rsidRPr="007C5604">
              <w:rPr>
                <w:sz w:val="20"/>
                <w:szCs w:val="20"/>
              </w:rPr>
              <w:t>and support/services to be provided</w:t>
            </w:r>
            <w:r w:rsidRPr="007C5604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275367989"/>
              <w:showingPlcHdr/>
              <w:text w:multiLine="1"/>
            </w:sdtPr>
            <w:sdtEndPr/>
            <w:sdtContent>
              <w:p w14:paraId="50B59DFA" w14:textId="77777777" w:rsidR="008769B3" w:rsidRPr="007C5604" w:rsidRDefault="002C637B" w:rsidP="007D7AE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440043" w:rsidRPr="008A1A71" w14:paraId="7CCA38DD" w14:textId="77777777" w:rsidTr="005400C9">
        <w:tc>
          <w:tcPr>
            <w:tcW w:w="2940" w:type="pct"/>
            <w:gridSpan w:val="6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0EA58DD7" w14:textId="77777777" w:rsidR="008769B3" w:rsidRPr="007C5604" w:rsidRDefault="008769B3" w:rsidP="005400C9">
            <w:pPr>
              <w:rPr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>Initial actions</w:t>
            </w:r>
            <w:r w:rsidR="00934C0F" w:rsidRPr="007C5604">
              <w:rPr>
                <w:sz w:val="20"/>
                <w:szCs w:val="20"/>
              </w:rPr>
              <w:t xml:space="preserve"> for each agency</w:t>
            </w:r>
          </w:p>
        </w:tc>
        <w:tc>
          <w:tcPr>
            <w:tcW w:w="481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003F2E2D" w14:textId="77777777" w:rsidR="008769B3" w:rsidRPr="007C5604" w:rsidRDefault="008769B3" w:rsidP="000C0DC5">
            <w:pPr>
              <w:spacing w:before="40"/>
              <w:rPr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>Who</w:t>
            </w:r>
          </w:p>
        </w:tc>
        <w:tc>
          <w:tcPr>
            <w:tcW w:w="1579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12DB2940" w14:textId="77777777" w:rsidR="008769B3" w:rsidRPr="007C5604" w:rsidRDefault="008769B3" w:rsidP="000C0DC5">
            <w:pPr>
              <w:spacing w:before="40"/>
              <w:rPr>
                <w:sz w:val="20"/>
                <w:szCs w:val="20"/>
              </w:rPr>
            </w:pPr>
            <w:r w:rsidRPr="007C5604">
              <w:rPr>
                <w:sz w:val="20"/>
                <w:szCs w:val="20"/>
              </w:rPr>
              <w:t>When</w:t>
            </w:r>
          </w:p>
        </w:tc>
      </w:tr>
      <w:tr w:rsidR="00440043" w:rsidRPr="008A1A71" w14:paraId="29C3B5AF" w14:textId="77777777" w:rsidTr="005400C9">
        <w:sdt>
          <w:sdtPr>
            <w:rPr>
              <w:sz w:val="20"/>
              <w:szCs w:val="20"/>
            </w:rPr>
            <w:id w:val="110477223"/>
            <w:showingPlcHdr/>
            <w:text w:multiLine="1"/>
          </w:sdtPr>
          <w:sdtEndPr/>
          <w:sdtContent>
            <w:tc>
              <w:tcPr>
                <w:tcW w:w="2940" w:type="pct"/>
                <w:gridSpan w:val="6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74F482D4" w14:textId="77777777" w:rsidR="008769B3" w:rsidRPr="007C5604" w:rsidRDefault="002C637B" w:rsidP="007D7AE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6258688"/>
            <w:showingPlcHdr/>
            <w:text w:multiLine="1"/>
          </w:sdtPr>
          <w:sdtEndPr/>
          <w:sdtContent>
            <w:tc>
              <w:tcPr>
                <w:tcW w:w="481" w:type="pct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634BFDDE" w14:textId="77777777" w:rsidR="008769B3" w:rsidRPr="007C5604" w:rsidRDefault="002C637B" w:rsidP="000C0DC5">
                <w:pPr>
                  <w:spacing w:before="4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3481325"/>
            <w:showingPlcHdr/>
            <w:text w:multiLine="1"/>
          </w:sdtPr>
          <w:sdtEndPr/>
          <w:sdtContent>
            <w:tc>
              <w:tcPr>
                <w:tcW w:w="1579" w:type="pct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75571B6A" w14:textId="77777777" w:rsidR="008769B3" w:rsidRPr="007C5604" w:rsidRDefault="002C637B" w:rsidP="000C0DC5">
                <w:pPr>
                  <w:spacing w:before="4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0043" w:rsidRPr="008A1A71" w14:paraId="76A534D6" w14:textId="77777777" w:rsidTr="005400C9">
        <w:sdt>
          <w:sdtPr>
            <w:rPr>
              <w:sz w:val="20"/>
              <w:szCs w:val="20"/>
            </w:rPr>
            <w:id w:val="-652904631"/>
            <w:showingPlcHdr/>
            <w:text w:multiLine="1"/>
          </w:sdtPr>
          <w:sdtEndPr/>
          <w:sdtContent>
            <w:tc>
              <w:tcPr>
                <w:tcW w:w="2940" w:type="pct"/>
                <w:gridSpan w:val="6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541DBDEF" w14:textId="77777777" w:rsidR="008769B3" w:rsidRPr="007C5604" w:rsidRDefault="002C637B" w:rsidP="007D7AE3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117085"/>
            <w:showingPlcHdr/>
            <w:text w:multiLine="1"/>
          </w:sdtPr>
          <w:sdtEndPr/>
          <w:sdtContent>
            <w:tc>
              <w:tcPr>
                <w:tcW w:w="481" w:type="pct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140C5EFB" w14:textId="77777777" w:rsidR="008769B3" w:rsidRPr="007C5604" w:rsidRDefault="002C637B" w:rsidP="000C0DC5">
                <w:pPr>
                  <w:spacing w:before="4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3110402"/>
            <w:showingPlcHdr/>
            <w:text w:multiLine="1"/>
          </w:sdtPr>
          <w:sdtEndPr/>
          <w:sdtContent>
            <w:tc>
              <w:tcPr>
                <w:tcW w:w="1579" w:type="pct"/>
                <w:tcBorders>
                  <w:top w:val="single" w:sz="4" w:space="0" w:color="007FAC"/>
                  <w:left w:val="single" w:sz="4" w:space="0" w:color="007FAC"/>
                  <w:bottom w:val="single" w:sz="4" w:space="0" w:color="007FAC"/>
                  <w:right w:val="single" w:sz="4" w:space="0" w:color="007FAC"/>
                </w:tcBorders>
                <w:shd w:val="clear" w:color="auto" w:fill="F7FCFF"/>
              </w:tcPr>
              <w:p w14:paraId="39A47EE7" w14:textId="77777777" w:rsidR="008769B3" w:rsidRPr="007C5604" w:rsidRDefault="002C637B" w:rsidP="000C0DC5">
                <w:pPr>
                  <w:spacing w:before="4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E51B0B" w:rsidRPr="007C5604" w14:paraId="7E4C9EA4" w14:textId="77777777" w:rsidTr="005400C9">
        <w:tc>
          <w:tcPr>
            <w:tcW w:w="1234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3708BDDB" w14:textId="77777777" w:rsidR="00E51B0B" w:rsidRDefault="00E51B0B" w:rsidP="00540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Interviews or assessments </w:t>
            </w:r>
            <w:proofErr w:type="gramStart"/>
            <w:r>
              <w:rPr>
                <w:sz w:val="20"/>
                <w:szCs w:val="20"/>
              </w:rPr>
              <w:t>required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65685931" w14:textId="77777777" w:rsidR="00E51B0B" w:rsidRPr="00D72928" w:rsidRDefault="00E51B0B" w:rsidP="00D72928">
            <w:pPr>
              <w:spacing w:before="40"/>
              <w:rPr>
                <w:i/>
                <w:iCs/>
                <w:sz w:val="20"/>
                <w:szCs w:val="20"/>
              </w:rPr>
            </w:pPr>
            <w:r w:rsidRPr="00D72928">
              <w:rPr>
                <w:i/>
                <w:iCs/>
                <w:color w:val="FF0000"/>
                <w:sz w:val="20"/>
                <w:szCs w:val="20"/>
              </w:rPr>
              <w:t xml:space="preserve">Delete as appropriate </w:t>
            </w:r>
          </w:p>
        </w:tc>
        <w:tc>
          <w:tcPr>
            <w:tcW w:w="956" w:type="pct"/>
            <w:gridSpan w:val="2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6F329672" w14:textId="44B08DA9" w:rsidR="00E51B0B" w:rsidRPr="007C5604" w:rsidRDefault="00E51B0B" w:rsidP="00540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undertaking interview/assessment </w:t>
            </w:r>
          </w:p>
        </w:tc>
        <w:tc>
          <w:tcPr>
            <w:tcW w:w="2809" w:type="pct"/>
            <w:gridSpan w:val="4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E2F1FE"/>
          </w:tcPr>
          <w:p w14:paraId="02C297F7" w14:textId="77777777" w:rsidR="00E51B0B" w:rsidRPr="007C5604" w:rsidRDefault="00E51B0B" w:rsidP="00540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Consent </w:t>
            </w:r>
          </w:p>
        </w:tc>
      </w:tr>
      <w:tr w:rsidR="00E51B0B" w:rsidRPr="00137A80" w14:paraId="3609272C" w14:textId="77777777" w:rsidTr="005400C9">
        <w:tc>
          <w:tcPr>
            <w:tcW w:w="1234" w:type="pct"/>
            <w:gridSpan w:val="2"/>
            <w:vMerge w:val="restart"/>
            <w:tcBorders>
              <w:top w:val="single" w:sz="4" w:space="0" w:color="007FAC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5C6EF775" w14:textId="77777777" w:rsidR="00E51B0B" w:rsidRPr="00137A80" w:rsidRDefault="00E51B0B" w:rsidP="00D72928">
            <w:pPr>
              <w:spacing w:before="40"/>
              <w:rPr>
                <w:sz w:val="20"/>
                <w:szCs w:val="20"/>
              </w:rPr>
            </w:pPr>
            <w:r w:rsidRPr="00137A80">
              <w:rPr>
                <w:sz w:val="20"/>
                <w:szCs w:val="20"/>
              </w:rPr>
              <w:t>Prescribed interview under</w:t>
            </w:r>
            <w:r w:rsidRPr="00137A80">
              <w:rPr>
                <w:i/>
                <w:iCs/>
                <w:sz w:val="20"/>
                <w:szCs w:val="20"/>
              </w:rPr>
              <w:t xml:space="preserve"> </w:t>
            </w:r>
            <w:r w:rsidRPr="00137A80">
              <w:rPr>
                <w:sz w:val="20"/>
                <w:szCs w:val="20"/>
              </w:rPr>
              <w:t>the</w:t>
            </w:r>
            <w:r w:rsidRPr="00137A80">
              <w:rPr>
                <w:i/>
                <w:iCs/>
                <w:sz w:val="20"/>
                <w:szCs w:val="20"/>
              </w:rPr>
              <w:t xml:space="preserve"> Summary Offences Act 1953 </w:t>
            </w:r>
            <w:r w:rsidRPr="00137A80">
              <w:rPr>
                <w:sz w:val="20"/>
                <w:szCs w:val="20"/>
              </w:rPr>
              <w:t>and the</w:t>
            </w:r>
            <w:r w:rsidRPr="00137A80">
              <w:rPr>
                <w:i/>
                <w:iCs/>
                <w:sz w:val="20"/>
                <w:szCs w:val="20"/>
              </w:rPr>
              <w:t xml:space="preserve"> Summary Offences Regulations 2016**</w:t>
            </w:r>
          </w:p>
        </w:tc>
        <w:tc>
          <w:tcPr>
            <w:tcW w:w="956" w:type="pct"/>
            <w:gridSpan w:val="2"/>
            <w:vMerge w:val="restart"/>
            <w:tcBorders>
              <w:top w:val="single" w:sz="4" w:space="0" w:color="007FAC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28183A6B" w14:textId="77777777" w:rsidR="00E51B0B" w:rsidRDefault="005400C9" w:rsidP="00D72928">
            <w:pPr>
              <w:spacing w:before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1008053"/>
                <w:text w:multiLine="1"/>
              </w:sdtPr>
              <w:sdtEndPr/>
              <w:sdtContent>
                <w:r w:rsidR="00E51B0B">
                  <w:rPr>
                    <w:sz w:val="20"/>
                    <w:szCs w:val="20"/>
                  </w:rPr>
                  <w:t>SAPOL/CPS</w:t>
                </w:r>
              </w:sdtContent>
            </w:sdt>
          </w:p>
          <w:p w14:paraId="4485D876" w14:textId="77777777" w:rsidR="00E51B0B" w:rsidRPr="00D72928" w:rsidRDefault="00E51B0B" w:rsidP="00D72928"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[D</w:t>
            </w:r>
            <w:r w:rsidRPr="00D72928">
              <w:rPr>
                <w:i/>
                <w:iCs/>
                <w:color w:val="FF0000"/>
                <w:sz w:val="20"/>
                <w:szCs w:val="20"/>
              </w:rPr>
              <w:t>elete as appropriate]</w:t>
            </w:r>
          </w:p>
        </w:tc>
        <w:tc>
          <w:tcPr>
            <w:tcW w:w="226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5DCE0C8B" w14:textId="77777777" w:rsidR="00E51B0B" w:rsidRPr="00137A80" w:rsidRDefault="005400C9" w:rsidP="00D72928">
            <w:pPr>
              <w:spacing w:before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72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B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51B0B" w:rsidRPr="00137A8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83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329916B7" w14:textId="3981484C" w:rsidR="00E51B0B" w:rsidRPr="00137A80" w:rsidRDefault="00E51B0B" w:rsidP="005400C9">
            <w:pPr>
              <w:rPr>
                <w:sz w:val="20"/>
                <w:szCs w:val="20"/>
              </w:rPr>
            </w:pPr>
            <w:r w:rsidRPr="002077B9">
              <w:rPr>
                <w:sz w:val="20"/>
                <w:szCs w:val="20"/>
              </w:rPr>
              <w:t>Consent has been provided by or will be sought from a non-offending parent or guardian</w:t>
            </w:r>
            <w:r w:rsidR="009802D9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color w:val="FF0000"/>
                  <w:sz w:val="20"/>
                  <w:szCs w:val="20"/>
                </w:rPr>
                <w:id w:val="61194643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DF36C9">
                  <w:rPr>
                    <w:i/>
                    <w:iCs/>
                    <w:color w:val="FF0000"/>
                    <w:sz w:val="20"/>
                    <w:szCs w:val="20"/>
                  </w:rPr>
                  <w:t>[Provide details]</w:t>
                </w:r>
              </w:sdtContent>
            </w:sdt>
          </w:p>
        </w:tc>
      </w:tr>
      <w:tr w:rsidR="00E51B0B" w:rsidRPr="00D72928" w14:paraId="7074C250" w14:textId="77777777" w:rsidTr="005400C9">
        <w:tc>
          <w:tcPr>
            <w:tcW w:w="1234" w:type="pct"/>
            <w:gridSpan w:val="2"/>
            <w:vMerge/>
            <w:tcBorders>
              <w:top w:val="single" w:sz="4" w:space="0" w:color="007FAC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1830A1C5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vMerge/>
            <w:tcBorders>
              <w:top w:val="single" w:sz="4" w:space="0" w:color="007FAC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1CBAD3CB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465BC253" w14:textId="77777777" w:rsidR="00E51B0B" w:rsidRPr="00137A80" w:rsidDel="00920FC4" w:rsidRDefault="005400C9" w:rsidP="00D72928">
            <w:pPr>
              <w:spacing w:before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997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B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51B0B" w:rsidRPr="00137A8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83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493AD11B" w14:textId="77777777" w:rsidR="00E51B0B" w:rsidRPr="00D72928" w:rsidRDefault="00E51B0B" w:rsidP="005400C9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will proceed without parent/guardian consent</w:t>
            </w:r>
          </w:p>
        </w:tc>
      </w:tr>
      <w:tr w:rsidR="00E51B0B" w:rsidRPr="00D72928" w14:paraId="7AF4D8C9" w14:textId="77777777" w:rsidTr="005400C9">
        <w:tc>
          <w:tcPr>
            <w:tcW w:w="1234" w:type="pct"/>
            <w:gridSpan w:val="2"/>
            <w:vMerge w:val="restart"/>
            <w:tcBorders>
              <w:top w:val="single" w:sz="24" w:space="0" w:color="808080" w:themeColor="background1" w:themeShade="80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4A4F582B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  <w:r w:rsidRPr="00137A80">
              <w:rPr>
                <w:sz w:val="20"/>
                <w:szCs w:val="20"/>
              </w:rPr>
              <w:t xml:space="preserve">Forensic Procedure under sections 7 and 9 </w:t>
            </w:r>
            <w:r w:rsidRPr="00137A80">
              <w:rPr>
                <w:i/>
                <w:iCs/>
                <w:sz w:val="20"/>
                <w:szCs w:val="20"/>
              </w:rPr>
              <w:t>Criminal Law (Forensic Procedure) Act 2007**</w:t>
            </w:r>
          </w:p>
        </w:tc>
        <w:tc>
          <w:tcPr>
            <w:tcW w:w="956" w:type="pct"/>
            <w:gridSpan w:val="2"/>
            <w:vMerge w:val="restart"/>
            <w:tcBorders>
              <w:top w:val="single" w:sz="24" w:space="0" w:color="808080" w:themeColor="background1" w:themeShade="80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60F6530B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CPS/PFMS/Yarrow Place </w:t>
            </w:r>
          </w:p>
          <w:p w14:paraId="64DCBCA3" w14:textId="77777777" w:rsidR="00E51B0B" w:rsidRPr="00D72928" w:rsidRDefault="00E51B0B" w:rsidP="00D72928">
            <w:pPr>
              <w:spacing w:before="40"/>
              <w:rPr>
                <w:i/>
                <w:iCs/>
                <w:sz w:val="20"/>
                <w:szCs w:val="20"/>
              </w:rPr>
            </w:pPr>
            <w:r w:rsidRPr="00D72928">
              <w:rPr>
                <w:i/>
                <w:iCs/>
                <w:color w:val="FF0000"/>
                <w:sz w:val="20"/>
                <w:szCs w:val="20"/>
              </w:rPr>
              <w:t>[</w:t>
            </w:r>
            <w:r>
              <w:rPr>
                <w:i/>
                <w:iCs/>
                <w:color w:val="FF0000"/>
                <w:sz w:val="20"/>
                <w:szCs w:val="20"/>
              </w:rPr>
              <w:t>D</w:t>
            </w:r>
            <w:r w:rsidRPr="00D72928">
              <w:rPr>
                <w:i/>
                <w:iCs/>
                <w:color w:val="FF0000"/>
                <w:sz w:val="20"/>
                <w:szCs w:val="20"/>
              </w:rPr>
              <w:t>elete as appropriate]</w:t>
            </w:r>
          </w:p>
        </w:tc>
        <w:tc>
          <w:tcPr>
            <w:tcW w:w="226" w:type="pct"/>
            <w:tcBorders>
              <w:top w:val="single" w:sz="24" w:space="0" w:color="808080" w:themeColor="background1" w:themeShade="80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033DABC9" w14:textId="77777777" w:rsidR="00E51B0B" w:rsidRPr="00137A80" w:rsidRDefault="005400C9" w:rsidP="00D72928">
            <w:pPr>
              <w:spacing w:before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66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B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83" w:type="pct"/>
            <w:gridSpan w:val="3"/>
            <w:tcBorders>
              <w:top w:val="single" w:sz="24" w:space="0" w:color="808080" w:themeColor="background1" w:themeShade="80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6FF3E714" w14:textId="3544660D" w:rsidR="00E51B0B" w:rsidRPr="00D72928" w:rsidRDefault="00E51B0B" w:rsidP="005400C9">
            <w:pPr>
              <w:rPr>
                <w:i/>
                <w:iCs/>
                <w:sz w:val="20"/>
                <w:szCs w:val="20"/>
              </w:rPr>
            </w:pPr>
            <w:r w:rsidRPr="002077B9">
              <w:rPr>
                <w:sz w:val="20"/>
                <w:szCs w:val="20"/>
              </w:rPr>
              <w:t xml:space="preserve">Consent has been provided by or will be sought from </w:t>
            </w:r>
            <w:r>
              <w:rPr>
                <w:sz w:val="20"/>
                <w:szCs w:val="20"/>
              </w:rPr>
              <w:t>the c</w:t>
            </w:r>
            <w:r w:rsidRPr="00137A80">
              <w:rPr>
                <w:sz w:val="20"/>
                <w:szCs w:val="20"/>
              </w:rPr>
              <w:t xml:space="preserve">hild or young person’s next of kin </w:t>
            </w:r>
            <w:sdt>
              <w:sdtPr>
                <w:rPr>
                  <w:i/>
                  <w:iCs/>
                  <w:color w:val="FF0000"/>
                  <w:sz w:val="20"/>
                  <w:szCs w:val="20"/>
                </w:rPr>
                <w:id w:val="94103678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DF36C9">
                  <w:rPr>
                    <w:i/>
                    <w:iCs/>
                    <w:color w:val="FF0000"/>
                    <w:sz w:val="20"/>
                    <w:szCs w:val="20"/>
                  </w:rPr>
                  <w:t>[Provide details]</w:t>
                </w:r>
              </w:sdtContent>
            </w:sdt>
            <w:r w:rsidRPr="00464F2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51B0B" w:rsidRPr="002077B9" w14:paraId="7EB95D28" w14:textId="77777777" w:rsidTr="005400C9">
        <w:tc>
          <w:tcPr>
            <w:tcW w:w="1234" w:type="pct"/>
            <w:gridSpan w:val="2"/>
            <w:vMerge/>
            <w:tcBorders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1E2D84CB" w14:textId="77777777" w:rsidR="00E51B0B" w:rsidRPr="00137A80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534C1744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29257C66" w14:textId="77777777" w:rsidR="00E51B0B" w:rsidRDefault="005400C9" w:rsidP="00D72928">
            <w:pPr>
              <w:spacing w:before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820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B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83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1BC20EAA" w14:textId="399C4465" w:rsidR="00E51B0B" w:rsidRPr="002077B9" w:rsidRDefault="00E51B0B" w:rsidP="00540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37A80">
              <w:rPr>
                <w:sz w:val="20"/>
                <w:szCs w:val="20"/>
              </w:rPr>
              <w:t xml:space="preserve">onsent </w:t>
            </w:r>
            <w:r>
              <w:rPr>
                <w:sz w:val="20"/>
                <w:szCs w:val="20"/>
              </w:rPr>
              <w:t>provided by</w:t>
            </w:r>
            <w:r w:rsidRPr="00137A80">
              <w:rPr>
                <w:sz w:val="20"/>
                <w:szCs w:val="20"/>
              </w:rPr>
              <w:t xml:space="preserve"> a SAPOL officer (rank of inspector or above)</w:t>
            </w:r>
            <w:r w:rsidR="009802D9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color w:val="FF0000"/>
                  <w:sz w:val="20"/>
                  <w:szCs w:val="20"/>
                </w:rPr>
                <w:id w:val="197872049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DF36C9">
                  <w:rPr>
                    <w:i/>
                    <w:iCs/>
                    <w:color w:val="FF0000"/>
                    <w:sz w:val="20"/>
                    <w:szCs w:val="20"/>
                  </w:rPr>
                  <w:t>[Provide details]</w:t>
                </w:r>
              </w:sdtContent>
            </w:sdt>
          </w:p>
        </w:tc>
      </w:tr>
      <w:tr w:rsidR="00E51B0B" w:rsidRPr="00E51B0B" w14:paraId="074FE255" w14:textId="77777777" w:rsidTr="005400C9">
        <w:tc>
          <w:tcPr>
            <w:tcW w:w="1234" w:type="pct"/>
            <w:gridSpan w:val="2"/>
            <w:vMerge w:val="restart"/>
            <w:tcBorders>
              <w:top w:val="single" w:sz="24" w:space="0" w:color="808080" w:themeColor="background1" w:themeShade="80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2837B9B9" w14:textId="77777777" w:rsidR="00E51B0B" w:rsidRPr="00137A80" w:rsidRDefault="00E51B0B" w:rsidP="00D729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examination or assessment (not under the </w:t>
            </w:r>
            <w:r w:rsidRPr="00D72928">
              <w:rPr>
                <w:i/>
                <w:iCs/>
                <w:sz w:val="20"/>
                <w:szCs w:val="20"/>
              </w:rPr>
              <w:t>Criminal Law (Forensic Procedure) Act 2007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56" w:type="pct"/>
            <w:gridSpan w:val="2"/>
            <w:vMerge w:val="restart"/>
            <w:tcBorders>
              <w:top w:val="single" w:sz="24" w:space="0" w:color="808080" w:themeColor="background1" w:themeShade="80"/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7CDCC126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CPS/PFMS/Yarrow Place </w:t>
            </w:r>
          </w:p>
          <w:p w14:paraId="3BEAD1EE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  <w:r w:rsidRPr="00D72928">
              <w:rPr>
                <w:i/>
                <w:iCs/>
                <w:color w:val="FF0000"/>
                <w:sz w:val="20"/>
                <w:szCs w:val="20"/>
              </w:rPr>
              <w:t>[</w:t>
            </w:r>
            <w:r>
              <w:rPr>
                <w:i/>
                <w:iCs/>
                <w:color w:val="FF0000"/>
                <w:sz w:val="20"/>
                <w:szCs w:val="20"/>
              </w:rPr>
              <w:t>D</w:t>
            </w:r>
            <w:r w:rsidRPr="00D72928">
              <w:rPr>
                <w:i/>
                <w:iCs/>
                <w:color w:val="FF0000"/>
                <w:sz w:val="20"/>
                <w:szCs w:val="20"/>
              </w:rPr>
              <w:t>elete as appropriate]</w:t>
            </w:r>
          </w:p>
        </w:tc>
        <w:tc>
          <w:tcPr>
            <w:tcW w:w="226" w:type="pct"/>
            <w:tcBorders>
              <w:top w:val="single" w:sz="24" w:space="0" w:color="808080" w:themeColor="background1" w:themeShade="80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3A846C81" w14:textId="77777777" w:rsidR="00E51B0B" w:rsidRDefault="005400C9" w:rsidP="00D72928">
            <w:pPr>
              <w:spacing w:before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6409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B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83" w:type="pct"/>
            <w:gridSpan w:val="3"/>
            <w:tcBorders>
              <w:top w:val="single" w:sz="24" w:space="0" w:color="808080" w:themeColor="background1" w:themeShade="80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054370ED" w14:textId="5D3B9A0E" w:rsidR="00E51B0B" w:rsidRPr="00E51B0B" w:rsidRDefault="0038071E" w:rsidP="005400C9">
            <w:pPr>
              <w:rPr>
                <w:sz w:val="20"/>
                <w:szCs w:val="20"/>
              </w:rPr>
            </w:pPr>
            <w:r w:rsidRPr="002077B9">
              <w:rPr>
                <w:sz w:val="20"/>
                <w:szCs w:val="20"/>
              </w:rPr>
              <w:t>Consent has been provided by or will be sought from a non-offending parent or guardian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color w:val="FF0000"/>
                  <w:sz w:val="20"/>
                  <w:szCs w:val="20"/>
                </w:rPr>
                <w:id w:val="-152439910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DF36C9">
                  <w:rPr>
                    <w:i/>
                    <w:iCs/>
                    <w:color w:val="FF0000"/>
                    <w:sz w:val="20"/>
                    <w:szCs w:val="20"/>
                  </w:rPr>
                  <w:t>[Provide details]</w:t>
                </w:r>
              </w:sdtContent>
            </w:sdt>
          </w:p>
        </w:tc>
      </w:tr>
      <w:tr w:rsidR="00E51B0B" w:rsidRPr="002077B9" w14:paraId="1A7A8ACB" w14:textId="77777777" w:rsidTr="005400C9">
        <w:tc>
          <w:tcPr>
            <w:tcW w:w="1234" w:type="pct"/>
            <w:gridSpan w:val="2"/>
            <w:vMerge/>
            <w:tcBorders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1EAA8D21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007FAC"/>
              <w:right w:val="single" w:sz="4" w:space="0" w:color="007FAC"/>
            </w:tcBorders>
            <w:shd w:val="clear" w:color="auto" w:fill="F7FCFF"/>
          </w:tcPr>
          <w:p w14:paraId="0FF4F1F3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42F2AB47" w14:textId="77777777" w:rsidR="00E51B0B" w:rsidRDefault="005400C9" w:rsidP="00D72928">
            <w:pPr>
              <w:spacing w:before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00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B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83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3D5900A5" w14:textId="60409694" w:rsidR="00E51B0B" w:rsidRPr="002077B9" w:rsidRDefault="0038071E" w:rsidP="005400C9">
            <w:pPr>
              <w:rPr>
                <w:sz w:val="20"/>
                <w:szCs w:val="20"/>
              </w:rPr>
            </w:pPr>
            <w:r w:rsidRPr="00D72928">
              <w:rPr>
                <w:sz w:val="20"/>
                <w:szCs w:val="20"/>
              </w:rPr>
              <w:t>DCP provide consent under section 8</w:t>
            </w:r>
            <w:r>
              <w:rPr>
                <w:sz w:val="20"/>
                <w:szCs w:val="20"/>
              </w:rPr>
              <w:t>4</w:t>
            </w:r>
            <w:r w:rsidRPr="00D72928">
              <w:rPr>
                <w:sz w:val="20"/>
                <w:szCs w:val="20"/>
              </w:rPr>
              <w:t>(1)(g) CYPS Act for a child or young person under guardianship of the CE</w:t>
            </w:r>
            <w:r w:rsidRPr="00E51B0B">
              <w:rPr>
                <w:sz w:val="20"/>
                <w:szCs w:val="20"/>
              </w:rPr>
              <w:t xml:space="preserve"> </w:t>
            </w:r>
          </w:p>
        </w:tc>
      </w:tr>
      <w:tr w:rsidR="00E51B0B" w:rsidRPr="00464F2D" w14:paraId="4F0BE43E" w14:textId="77777777" w:rsidTr="005400C9">
        <w:tc>
          <w:tcPr>
            <w:tcW w:w="1234" w:type="pct"/>
            <w:gridSpan w:val="2"/>
            <w:vMerge/>
            <w:tcBorders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6A2B40D8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vMerge/>
            <w:tcBorders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18639A07" w14:textId="77777777" w:rsidR="00E51B0B" w:rsidRDefault="00E51B0B" w:rsidP="00D7292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4018C62D" w14:textId="77777777" w:rsidR="00E51B0B" w:rsidRPr="00137A80" w:rsidRDefault="005400C9" w:rsidP="00D72928">
            <w:pPr>
              <w:spacing w:before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35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B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83" w:type="pct"/>
            <w:gridSpan w:val="3"/>
            <w:tcBorders>
              <w:top w:val="single" w:sz="4" w:space="0" w:color="007FAC"/>
              <w:left w:val="single" w:sz="4" w:space="0" w:color="007FAC"/>
              <w:bottom w:val="single" w:sz="4" w:space="0" w:color="007FAC"/>
              <w:right w:val="single" w:sz="4" w:space="0" w:color="007FAC"/>
            </w:tcBorders>
            <w:shd w:val="clear" w:color="auto" w:fill="F7FCFF"/>
          </w:tcPr>
          <w:p w14:paraId="2F5E4864" w14:textId="2F51EB9F" w:rsidR="00E51B0B" w:rsidRPr="005E4960" w:rsidRDefault="00E51B0B" w:rsidP="005400C9">
            <w:pPr>
              <w:rPr>
                <w:i/>
                <w:iCs/>
                <w:sz w:val="20"/>
                <w:szCs w:val="20"/>
              </w:rPr>
            </w:pPr>
            <w:r w:rsidRPr="00967FE0">
              <w:rPr>
                <w:sz w:val="20"/>
                <w:szCs w:val="20"/>
              </w:rPr>
              <w:t>Assessment or examination is directed under section 35 CYPS Act and consent is not required</w:t>
            </w:r>
            <w:r w:rsidR="009802D9">
              <w:rPr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color w:val="FF0000"/>
                  <w:sz w:val="20"/>
                  <w:szCs w:val="20"/>
                </w:rPr>
                <w:id w:val="-37632438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DF36C9">
                  <w:rPr>
                    <w:i/>
                    <w:iCs/>
                    <w:color w:val="FF0000"/>
                    <w:sz w:val="20"/>
                    <w:szCs w:val="20"/>
                  </w:rPr>
                  <w:t>[Provide details of DCP supervisor authorising examination or assessment]</w:t>
                </w:r>
              </w:sdtContent>
            </w:sdt>
            <w:r w:rsidRPr="00D7292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DF36C9" w:rsidRPr="00137A80" w14:paraId="69DF0721" w14:textId="77777777" w:rsidTr="005400C9">
        <w:tc>
          <w:tcPr>
            <w:tcW w:w="1234" w:type="pct"/>
            <w:gridSpan w:val="2"/>
            <w:tcBorders>
              <w:top w:val="single" w:sz="24" w:space="0" w:color="808080" w:themeColor="background1" w:themeShade="80"/>
              <w:left w:val="single" w:sz="2" w:space="0" w:color="007FAC"/>
              <w:bottom w:val="single" w:sz="2" w:space="0" w:color="007FAC"/>
              <w:right w:val="single" w:sz="2" w:space="0" w:color="007FAC"/>
            </w:tcBorders>
            <w:shd w:val="clear" w:color="auto" w:fill="F7FCFF"/>
          </w:tcPr>
          <w:sdt>
            <w:sdtPr>
              <w:rPr>
                <w:i/>
                <w:iCs/>
                <w:color w:val="FF0000"/>
                <w:sz w:val="20"/>
                <w:szCs w:val="20"/>
              </w:rPr>
              <w:id w:val="61602074"/>
              <w:placeholder>
                <w:docPart w:val="DefaultPlaceholder_-1854013440"/>
              </w:placeholder>
              <w:text/>
            </w:sdtPr>
            <w:sdtEndPr/>
            <w:sdtContent>
              <w:p w14:paraId="163FF60B" w14:textId="7288B6B1" w:rsidR="00DF36C9" w:rsidRPr="00D72928" w:rsidRDefault="00DF36C9" w:rsidP="00DF36C9">
                <w:pPr>
                  <w:spacing w:before="40"/>
                  <w:rPr>
                    <w:i/>
                    <w:iCs/>
                    <w:sz w:val="20"/>
                    <w:szCs w:val="20"/>
                  </w:rPr>
                </w:pPr>
                <w:r w:rsidRPr="00D72928">
                  <w:rPr>
                    <w:i/>
                    <w:iCs/>
                    <w:color w:val="FF0000"/>
                    <w:sz w:val="20"/>
                    <w:szCs w:val="20"/>
                  </w:rPr>
                  <w:t>[Other interview or assessment – provide details]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401636080"/>
            <w:showingPlcHdr/>
            <w:text w:multiLine="1"/>
          </w:sdtPr>
          <w:sdtEndPr/>
          <w:sdtContent>
            <w:tc>
              <w:tcPr>
                <w:tcW w:w="956" w:type="pct"/>
                <w:gridSpan w:val="2"/>
                <w:tcBorders>
                  <w:top w:val="single" w:sz="24" w:space="0" w:color="808080" w:themeColor="background1" w:themeShade="80"/>
                  <w:left w:val="single" w:sz="2" w:space="0" w:color="007FAC"/>
                  <w:bottom w:val="single" w:sz="2" w:space="0" w:color="007FAC"/>
                  <w:right w:val="single" w:sz="2" w:space="0" w:color="007FAC"/>
                </w:tcBorders>
                <w:shd w:val="clear" w:color="auto" w:fill="F7FCFF"/>
              </w:tcPr>
              <w:p w14:paraId="2ECEBD78" w14:textId="7C497977" w:rsidR="00DF36C9" w:rsidRPr="00137A80" w:rsidRDefault="00DF36C9" w:rsidP="00DF36C9">
                <w:pPr>
                  <w:spacing w:before="4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0958084"/>
            <w:showingPlcHdr/>
            <w:text w:multiLine="1"/>
          </w:sdtPr>
          <w:sdtEndPr/>
          <w:sdtContent>
            <w:tc>
              <w:tcPr>
                <w:tcW w:w="2809" w:type="pct"/>
                <w:gridSpan w:val="4"/>
                <w:tcBorders>
                  <w:top w:val="single" w:sz="24" w:space="0" w:color="808080" w:themeColor="background1" w:themeShade="80"/>
                  <w:left w:val="single" w:sz="2" w:space="0" w:color="007FAC"/>
                  <w:bottom w:val="single" w:sz="2" w:space="0" w:color="007FAC"/>
                  <w:right w:val="single" w:sz="2" w:space="0" w:color="007FAC"/>
                </w:tcBorders>
                <w:shd w:val="clear" w:color="auto" w:fill="F7FCFF"/>
              </w:tcPr>
              <w:p w14:paraId="4C476448" w14:textId="57F25C2C" w:rsidR="00DF36C9" w:rsidRPr="00137A80" w:rsidRDefault="00DF36C9" w:rsidP="00DF36C9">
                <w:pPr>
                  <w:spacing w:before="4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490D286F" w14:textId="14ECC382" w:rsidR="00E00CD5" w:rsidRPr="00137A80" w:rsidRDefault="00E00CD5" w:rsidP="005E4960">
      <w:pPr>
        <w:spacing w:after="0" w:line="240" w:lineRule="auto"/>
        <w:ind w:left="142"/>
        <w:rPr>
          <w:sz w:val="20"/>
          <w:szCs w:val="20"/>
        </w:rPr>
      </w:pPr>
      <w:r w:rsidRPr="00137A80">
        <w:rPr>
          <w:sz w:val="20"/>
          <w:szCs w:val="20"/>
        </w:rPr>
        <w:t xml:space="preserve">*For care concerns, use the separate </w:t>
      </w:r>
      <w:r w:rsidR="002F5211" w:rsidRPr="00137A80">
        <w:rPr>
          <w:sz w:val="20"/>
          <w:szCs w:val="20"/>
        </w:rPr>
        <w:t>planning discussion response plan</w:t>
      </w:r>
      <w:r w:rsidRPr="00137A80">
        <w:rPr>
          <w:sz w:val="20"/>
          <w:szCs w:val="20"/>
        </w:rPr>
        <w:t xml:space="preserve"> template available from the DCP intranet.</w:t>
      </w:r>
    </w:p>
    <w:p w14:paraId="18D4FC39" w14:textId="7FC3DB68" w:rsidR="00D46DBE" w:rsidRPr="004B1CCE" w:rsidRDefault="00D46DBE" w:rsidP="00137A80">
      <w:pPr>
        <w:spacing w:after="0" w:line="240" w:lineRule="auto"/>
        <w:ind w:left="142"/>
        <w:rPr>
          <w:sz w:val="20"/>
          <w:szCs w:val="20"/>
          <w:highlight w:val="yellow"/>
        </w:rPr>
      </w:pPr>
      <w:r w:rsidRPr="00137A80">
        <w:rPr>
          <w:sz w:val="20"/>
          <w:szCs w:val="20"/>
        </w:rPr>
        <w:t>*</w:t>
      </w:r>
      <w:r w:rsidR="00770EAA" w:rsidRPr="00137A80">
        <w:rPr>
          <w:sz w:val="20"/>
          <w:szCs w:val="20"/>
        </w:rPr>
        <w:t>*</w:t>
      </w:r>
      <w:r w:rsidRPr="00137A80">
        <w:rPr>
          <w:sz w:val="20"/>
          <w:szCs w:val="20"/>
        </w:rPr>
        <w:t xml:space="preserve">See Appendix </w:t>
      </w:r>
      <w:r w:rsidR="00770EAA" w:rsidRPr="00137A80">
        <w:rPr>
          <w:sz w:val="20"/>
          <w:szCs w:val="20"/>
        </w:rPr>
        <w:t xml:space="preserve">4 </w:t>
      </w:r>
      <w:r w:rsidR="004022D2" w:rsidRPr="00137A80">
        <w:rPr>
          <w:sz w:val="20"/>
          <w:szCs w:val="20"/>
        </w:rPr>
        <w:t xml:space="preserve">– </w:t>
      </w:r>
      <w:hyperlink r:id="rId8" w:history="1">
        <w:r w:rsidR="00770EAA" w:rsidRPr="00137A80">
          <w:rPr>
            <w:rStyle w:val="Hyperlink"/>
            <w:sz w:val="20"/>
            <w:szCs w:val="20"/>
          </w:rPr>
          <w:t>Interagency Code of Practice</w:t>
        </w:r>
      </w:hyperlink>
      <w:r w:rsidRPr="00137A80">
        <w:rPr>
          <w:sz w:val="20"/>
          <w:szCs w:val="20"/>
        </w:rPr>
        <w:t xml:space="preserve"> for information about </w:t>
      </w:r>
      <w:r w:rsidR="00770EAA" w:rsidRPr="00137A80">
        <w:rPr>
          <w:sz w:val="20"/>
          <w:szCs w:val="20"/>
        </w:rPr>
        <w:t>consent requirements for interviews and assessments.</w:t>
      </w:r>
    </w:p>
    <w:p w14:paraId="4DD3F3CE" w14:textId="3FD07436" w:rsidR="00EF02C7" w:rsidRPr="004F3AB2" w:rsidRDefault="00833EDA" w:rsidP="00833EDA">
      <w:pPr>
        <w:spacing w:after="0"/>
        <w:rPr>
          <w:b/>
          <w:color w:val="007FAC"/>
          <w:sz w:val="46"/>
          <w:szCs w:val="46"/>
        </w:rPr>
      </w:pPr>
      <w:r w:rsidRPr="004F3AB2">
        <w:rPr>
          <w:b/>
          <w:color w:val="007FAC"/>
          <w:sz w:val="46"/>
          <w:szCs w:val="46"/>
        </w:rPr>
        <w:lastRenderedPageBreak/>
        <w:t>Strategy discussion prompts</w:t>
      </w:r>
    </w:p>
    <w:tbl>
      <w:tblPr>
        <w:tblStyle w:val="TableGrid"/>
        <w:tblW w:w="5426" w:type="pct"/>
        <w:tblInd w:w="-434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844"/>
        <w:gridCol w:w="9496"/>
      </w:tblGrid>
      <w:tr w:rsidR="00440043" w:rsidRPr="00460F1F" w14:paraId="39A8AC45" w14:textId="77777777" w:rsidTr="00137A80">
        <w:tc>
          <w:tcPr>
            <w:tcW w:w="813" w:type="pct"/>
            <w:tcBorders>
              <w:bottom w:val="single" w:sz="6" w:space="0" w:color="FFFFFF" w:themeColor="background1"/>
            </w:tcBorders>
            <w:shd w:val="clear" w:color="auto" w:fill="EFF9FE"/>
          </w:tcPr>
          <w:p w14:paraId="573CFFF9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  <w:r w:rsidRPr="00421C50">
              <w:rPr>
                <w:b/>
                <w:sz w:val="19"/>
                <w:szCs w:val="19"/>
              </w:rPr>
              <w:t>Lead agency</w:t>
            </w:r>
          </w:p>
        </w:tc>
        <w:tc>
          <w:tcPr>
            <w:tcW w:w="4187" w:type="pct"/>
            <w:tcBorders>
              <w:bottom w:val="single" w:sz="6" w:space="0" w:color="FFFFFF" w:themeColor="background1"/>
            </w:tcBorders>
            <w:shd w:val="clear" w:color="auto" w:fill="EFF9FE"/>
          </w:tcPr>
          <w:p w14:paraId="5A34E100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What agency will be responsible for leading the interagency response?</w:t>
            </w:r>
          </w:p>
        </w:tc>
      </w:tr>
      <w:tr w:rsidR="00EF02C7" w:rsidRPr="00460F1F" w14:paraId="36D23DDC" w14:textId="77777777" w:rsidTr="005E4960">
        <w:tc>
          <w:tcPr>
            <w:tcW w:w="813" w:type="pct"/>
            <w:shd w:val="clear" w:color="auto" w:fill="E1F4FE"/>
          </w:tcPr>
          <w:p w14:paraId="16E5A2CB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  <w:r w:rsidRPr="00421C50">
              <w:rPr>
                <w:b/>
                <w:sz w:val="19"/>
                <w:szCs w:val="19"/>
              </w:rPr>
              <w:t>Considerations relevant to the child or young person at risk</w:t>
            </w:r>
          </w:p>
        </w:tc>
        <w:tc>
          <w:tcPr>
            <w:tcW w:w="4187" w:type="pct"/>
            <w:shd w:val="clear" w:color="auto" w:fill="E1F4FE"/>
          </w:tcPr>
          <w:p w14:paraId="02A3036B" w14:textId="2657BE53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What immediate actions are required to ensure the child</w:t>
            </w:r>
            <w:r w:rsidR="004022D2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young person’s safety?</w:t>
            </w:r>
          </w:p>
          <w:p w14:paraId="42C6BFCA" w14:textId="58069915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What relevant information about the concern</w:t>
            </w:r>
            <w:r w:rsidR="004D7663">
              <w:rPr>
                <w:sz w:val="19"/>
                <w:szCs w:val="19"/>
              </w:rPr>
              <w:t>s</w:t>
            </w:r>
            <w:r w:rsidR="004022D2">
              <w:rPr>
                <w:sz w:val="19"/>
                <w:szCs w:val="19"/>
              </w:rPr>
              <w:t xml:space="preserve"> or </w:t>
            </w:r>
            <w:r w:rsidR="004D7663">
              <w:rPr>
                <w:sz w:val="19"/>
                <w:szCs w:val="19"/>
              </w:rPr>
              <w:t>risk does each agency hold (</w:t>
            </w:r>
            <w:proofErr w:type="spellStart"/>
            <w:r w:rsidR="004D7663">
              <w:rPr>
                <w:sz w:val="19"/>
                <w:szCs w:val="19"/>
              </w:rPr>
              <w:t>eg</w:t>
            </w:r>
            <w:proofErr w:type="spellEnd"/>
            <w:r w:rsidR="004022D2">
              <w:rPr>
                <w:sz w:val="19"/>
                <w:szCs w:val="19"/>
              </w:rPr>
              <w:t>-</w:t>
            </w:r>
            <w:r w:rsidRPr="00421C50">
              <w:rPr>
                <w:sz w:val="19"/>
                <w:szCs w:val="19"/>
              </w:rPr>
              <w:t xml:space="preserve"> risk factors, immediate and ongoing safety</w:t>
            </w:r>
            <w:r w:rsidR="004022D2">
              <w:rPr>
                <w:sz w:val="19"/>
                <w:szCs w:val="19"/>
              </w:rPr>
              <w:t xml:space="preserve"> of the child or young person</w:t>
            </w:r>
            <w:r w:rsidRPr="00421C50">
              <w:rPr>
                <w:sz w:val="19"/>
                <w:szCs w:val="19"/>
              </w:rPr>
              <w:t>, current circumstances and needs, developmental status, presence of disability?</w:t>
            </w:r>
            <w:r w:rsidR="005C5D86">
              <w:rPr>
                <w:sz w:val="19"/>
                <w:szCs w:val="19"/>
              </w:rPr>
              <w:t>)</w:t>
            </w:r>
          </w:p>
          <w:p w14:paraId="5DB890C2" w14:textId="755E3512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What other relevant information does each agency hold </w:t>
            </w:r>
            <w:r w:rsidR="00DE6477">
              <w:rPr>
                <w:sz w:val="19"/>
                <w:szCs w:val="19"/>
              </w:rPr>
              <w:t>(</w:t>
            </w:r>
            <w:proofErr w:type="spellStart"/>
            <w:r w:rsidR="00DE6477">
              <w:rPr>
                <w:sz w:val="19"/>
                <w:szCs w:val="19"/>
              </w:rPr>
              <w:t>eg</w:t>
            </w:r>
            <w:proofErr w:type="spellEnd"/>
            <w:r w:rsidR="005C5D86">
              <w:rPr>
                <w:sz w:val="19"/>
                <w:szCs w:val="19"/>
              </w:rPr>
              <w:t>-</w:t>
            </w:r>
            <w:r w:rsidRPr="00421C50">
              <w:rPr>
                <w:sz w:val="19"/>
                <w:szCs w:val="19"/>
              </w:rPr>
              <w:t xml:space="preserve"> current and prior contact with child</w:t>
            </w:r>
            <w:r w:rsidR="005C5D86">
              <w:rPr>
                <w:sz w:val="19"/>
                <w:szCs w:val="19"/>
              </w:rPr>
              <w:t xml:space="preserve">, </w:t>
            </w:r>
            <w:r w:rsidRPr="00421C50">
              <w:rPr>
                <w:sz w:val="19"/>
                <w:szCs w:val="19"/>
              </w:rPr>
              <w:t xml:space="preserve">young person or family, </w:t>
            </w:r>
            <w:r w:rsidR="005C5D86">
              <w:rPr>
                <w:sz w:val="19"/>
                <w:szCs w:val="19"/>
              </w:rPr>
              <w:t xml:space="preserve">information about the </w:t>
            </w:r>
            <w:r w:rsidRPr="00421C50">
              <w:rPr>
                <w:sz w:val="19"/>
                <w:szCs w:val="19"/>
              </w:rPr>
              <w:t>child</w:t>
            </w:r>
            <w:r w:rsidR="005C5D86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young person’s medical history)?</w:t>
            </w:r>
          </w:p>
          <w:p w14:paraId="0C96544C" w14:textId="3A26E342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Is urgent information required to assess risk to the child</w:t>
            </w:r>
            <w:r w:rsidR="005C5D86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young person’s safety? How will it be obtained?</w:t>
            </w:r>
          </w:p>
          <w:p w14:paraId="7E2C97B6" w14:textId="0C9F12FB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right="28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Is there a protective parent</w:t>
            </w:r>
            <w:r w:rsidR="005C5D86">
              <w:rPr>
                <w:sz w:val="19"/>
                <w:szCs w:val="19"/>
              </w:rPr>
              <w:t xml:space="preserve">, </w:t>
            </w:r>
            <w:proofErr w:type="gramStart"/>
            <w:r w:rsidR="005C5D86">
              <w:rPr>
                <w:sz w:val="19"/>
                <w:szCs w:val="19"/>
              </w:rPr>
              <w:t>guardian</w:t>
            </w:r>
            <w:proofErr w:type="gramEnd"/>
            <w:r w:rsidR="005C5D86">
              <w:rPr>
                <w:sz w:val="19"/>
                <w:szCs w:val="19"/>
              </w:rPr>
              <w:t xml:space="preserve"> or carer </w:t>
            </w:r>
            <w:r w:rsidRPr="00421C50">
              <w:rPr>
                <w:sz w:val="19"/>
                <w:szCs w:val="19"/>
              </w:rPr>
              <w:t>who can reliably protect the child or young person from</w:t>
            </w:r>
            <w:r w:rsidR="00A96369">
              <w:rPr>
                <w:sz w:val="19"/>
                <w:szCs w:val="19"/>
              </w:rPr>
              <w:t xml:space="preserve"> </w:t>
            </w:r>
            <w:r w:rsidRPr="00421C50">
              <w:rPr>
                <w:sz w:val="19"/>
                <w:szCs w:val="19"/>
              </w:rPr>
              <w:t>harm?</w:t>
            </w:r>
          </w:p>
          <w:p w14:paraId="0FC5127D" w14:textId="77777777" w:rsidR="0086160D" w:rsidRDefault="0086160D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What services are engaged with the child, young </w:t>
            </w:r>
            <w:proofErr w:type="gramStart"/>
            <w:r>
              <w:rPr>
                <w:sz w:val="19"/>
                <w:szCs w:val="19"/>
              </w:rPr>
              <w:t>person</w:t>
            </w:r>
            <w:proofErr w:type="gramEnd"/>
            <w:r>
              <w:rPr>
                <w:sz w:val="19"/>
                <w:szCs w:val="19"/>
              </w:rPr>
              <w:t xml:space="preserve"> and their family?</w:t>
            </w:r>
          </w:p>
          <w:p w14:paraId="1662F225" w14:textId="0807B7F8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What support</w:t>
            </w:r>
            <w:r w:rsidR="005C5D86">
              <w:rPr>
                <w:sz w:val="19"/>
                <w:szCs w:val="19"/>
              </w:rPr>
              <w:t xml:space="preserve"> and </w:t>
            </w:r>
            <w:r w:rsidRPr="00421C50">
              <w:rPr>
                <w:sz w:val="19"/>
                <w:szCs w:val="19"/>
              </w:rPr>
              <w:t>referrals does the child</w:t>
            </w:r>
            <w:r w:rsidR="005C5D86">
              <w:rPr>
                <w:sz w:val="19"/>
                <w:szCs w:val="19"/>
              </w:rPr>
              <w:t xml:space="preserve">, </w:t>
            </w:r>
            <w:r w:rsidRPr="00421C50">
              <w:rPr>
                <w:sz w:val="19"/>
                <w:szCs w:val="19"/>
              </w:rPr>
              <w:t>young person</w:t>
            </w:r>
            <w:r w:rsidR="005C5D86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family require?</w:t>
            </w:r>
          </w:p>
          <w:p w14:paraId="6CF039C6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Are t</w:t>
            </w:r>
            <w:r w:rsidR="00993028">
              <w:rPr>
                <w:sz w:val="19"/>
                <w:szCs w:val="19"/>
              </w:rPr>
              <w:t>here any cultural consideration</w:t>
            </w:r>
            <w:r w:rsidRPr="00421C50">
              <w:rPr>
                <w:sz w:val="19"/>
                <w:szCs w:val="19"/>
              </w:rPr>
              <w:t>s or is cultural consultation required?</w:t>
            </w:r>
          </w:p>
          <w:p w14:paraId="56E553F2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Is an interpreter or other communication assistance/device required? </w:t>
            </w:r>
          </w:p>
        </w:tc>
      </w:tr>
      <w:tr w:rsidR="00EF02C7" w:rsidRPr="00460F1F" w14:paraId="3FF14C4A" w14:textId="77777777" w:rsidTr="005E4960">
        <w:tc>
          <w:tcPr>
            <w:tcW w:w="813" w:type="pct"/>
            <w:shd w:val="clear" w:color="auto" w:fill="EFF9FE"/>
          </w:tcPr>
          <w:p w14:paraId="3A9BFDAF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  <w:r w:rsidRPr="00421C50">
              <w:rPr>
                <w:b/>
                <w:sz w:val="19"/>
                <w:szCs w:val="19"/>
              </w:rPr>
              <w:t>Considerations relating to the alleged perpetrator</w:t>
            </w:r>
            <w:r w:rsidR="005C5D86">
              <w:rPr>
                <w:b/>
                <w:sz w:val="19"/>
                <w:szCs w:val="19"/>
              </w:rPr>
              <w:t>/s</w:t>
            </w:r>
          </w:p>
        </w:tc>
        <w:tc>
          <w:tcPr>
            <w:tcW w:w="4187" w:type="pct"/>
            <w:shd w:val="clear" w:color="auto" w:fill="EFF9FE"/>
          </w:tcPr>
          <w:p w14:paraId="0D5FF779" w14:textId="5746E304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What informatio</w:t>
            </w:r>
            <w:r w:rsidR="0086160D">
              <w:rPr>
                <w:sz w:val="19"/>
                <w:szCs w:val="19"/>
              </w:rPr>
              <w:t xml:space="preserve">n </w:t>
            </w:r>
            <w:r w:rsidR="005C5D86">
              <w:rPr>
                <w:sz w:val="19"/>
                <w:szCs w:val="19"/>
              </w:rPr>
              <w:t xml:space="preserve">is known </w:t>
            </w:r>
            <w:r w:rsidR="0086160D">
              <w:rPr>
                <w:sz w:val="19"/>
                <w:szCs w:val="19"/>
              </w:rPr>
              <w:t>about the alleged perpetrator</w:t>
            </w:r>
            <w:r w:rsidR="005C5D86">
              <w:rPr>
                <w:sz w:val="19"/>
                <w:szCs w:val="19"/>
              </w:rPr>
              <w:t>/</w:t>
            </w:r>
            <w:r w:rsidRPr="00421C50">
              <w:rPr>
                <w:sz w:val="19"/>
                <w:szCs w:val="19"/>
              </w:rPr>
              <w:t>s</w:t>
            </w:r>
            <w:r w:rsidR="005C5D86">
              <w:rPr>
                <w:sz w:val="19"/>
                <w:szCs w:val="19"/>
              </w:rPr>
              <w:t xml:space="preserve">, </w:t>
            </w:r>
            <w:r w:rsidRPr="00421C50">
              <w:rPr>
                <w:sz w:val="19"/>
                <w:szCs w:val="19"/>
              </w:rPr>
              <w:t xml:space="preserve">including history of suspected or confirmed child </w:t>
            </w:r>
            <w:r w:rsidR="0005105F">
              <w:rPr>
                <w:sz w:val="19"/>
                <w:szCs w:val="19"/>
              </w:rPr>
              <w:t>harm</w:t>
            </w:r>
            <w:r w:rsidRPr="00421C50">
              <w:rPr>
                <w:sz w:val="19"/>
                <w:szCs w:val="19"/>
              </w:rPr>
              <w:t xml:space="preserve"> (either as a victim or alleged perpetrator), criminal history, </w:t>
            </w:r>
            <w:r w:rsidR="005C5D86">
              <w:rPr>
                <w:sz w:val="19"/>
                <w:szCs w:val="19"/>
              </w:rPr>
              <w:t xml:space="preserve">or </w:t>
            </w:r>
            <w:r w:rsidRPr="00421C50">
              <w:rPr>
                <w:sz w:val="19"/>
                <w:szCs w:val="19"/>
              </w:rPr>
              <w:t xml:space="preserve">history of violent, </w:t>
            </w:r>
            <w:proofErr w:type="gramStart"/>
            <w:r w:rsidRPr="00421C50">
              <w:rPr>
                <w:sz w:val="19"/>
                <w:szCs w:val="19"/>
              </w:rPr>
              <w:t>unpredictable</w:t>
            </w:r>
            <w:proofErr w:type="gramEnd"/>
            <w:r w:rsidRPr="00421C50">
              <w:rPr>
                <w:sz w:val="19"/>
                <w:szCs w:val="19"/>
              </w:rPr>
              <w:t xml:space="preserve"> or </w:t>
            </w:r>
            <w:r w:rsidR="00A96369">
              <w:rPr>
                <w:sz w:val="19"/>
                <w:szCs w:val="19"/>
              </w:rPr>
              <w:t>erratic</w:t>
            </w:r>
            <w:r w:rsidRPr="00421C50">
              <w:rPr>
                <w:sz w:val="19"/>
                <w:szCs w:val="19"/>
              </w:rPr>
              <w:t xml:space="preserve"> behaviour?</w:t>
            </w:r>
          </w:p>
          <w:p w14:paraId="35A588B7" w14:textId="557FF8AD" w:rsidR="00EF02C7" w:rsidRPr="00421C5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Does the alleged perpetrator have ongoing</w:t>
            </w:r>
            <w:r w:rsidR="005C5D86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planned contact with the child or young person?</w:t>
            </w:r>
          </w:p>
          <w:p w14:paraId="2A7AB151" w14:textId="2973F817" w:rsidR="00EF02C7" w:rsidRPr="00421C5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Where the child or young person will not be returning to the alleged perpetrator’s care during the investigation period, who will inform the parent</w:t>
            </w:r>
            <w:r w:rsidR="005C5D86">
              <w:rPr>
                <w:sz w:val="19"/>
                <w:szCs w:val="19"/>
              </w:rPr>
              <w:t xml:space="preserve">, </w:t>
            </w:r>
            <w:proofErr w:type="gramStart"/>
            <w:r w:rsidR="005C5D86">
              <w:rPr>
                <w:sz w:val="19"/>
                <w:szCs w:val="19"/>
              </w:rPr>
              <w:t>guardian</w:t>
            </w:r>
            <w:proofErr w:type="gramEnd"/>
            <w:r w:rsidR="005C5D86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carer?</w:t>
            </w:r>
          </w:p>
        </w:tc>
      </w:tr>
      <w:tr w:rsidR="00EF02C7" w:rsidRPr="00460F1F" w14:paraId="7B4AF106" w14:textId="77777777" w:rsidTr="005E4960">
        <w:tc>
          <w:tcPr>
            <w:tcW w:w="813" w:type="pct"/>
            <w:shd w:val="clear" w:color="auto" w:fill="E1F4FE"/>
          </w:tcPr>
          <w:p w14:paraId="0C453B51" w14:textId="77777777" w:rsidR="00B41E81" w:rsidRPr="00137A80" w:rsidRDefault="00BD20E9" w:rsidP="005E4960">
            <w:pPr>
              <w:tabs>
                <w:tab w:val="left" w:pos="2268"/>
              </w:tabs>
              <w:rPr>
                <w:b/>
                <w:sz w:val="19"/>
                <w:szCs w:val="19"/>
              </w:rPr>
            </w:pPr>
            <w:r w:rsidRPr="00137A80">
              <w:rPr>
                <w:b/>
                <w:sz w:val="19"/>
                <w:szCs w:val="19"/>
              </w:rPr>
              <w:t xml:space="preserve">Interviews and assessments – </w:t>
            </w:r>
            <w:r w:rsidR="00770EAA" w:rsidRPr="00137A80">
              <w:rPr>
                <w:b/>
                <w:sz w:val="19"/>
                <w:szCs w:val="19"/>
              </w:rPr>
              <w:t>child or young person</w:t>
            </w:r>
          </w:p>
        </w:tc>
        <w:tc>
          <w:tcPr>
            <w:tcW w:w="4187" w:type="pct"/>
            <w:shd w:val="clear" w:color="auto" w:fill="E1F4FE"/>
          </w:tcPr>
          <w:p w14:paraId="57014467" w14:textId="10826710" w:rsidR="00EF02C7" w:rsidRPr="00137A80" w:rsidRDefault="00AA6F96" w:rsidP="00137A8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>Are there interviews or assessments that need to be undertaken urgently</w:t>
            </w:r>
            <w:r w:rsidR="00EF02C7" w:rsidRPr="00137A80">
              <w:rPr>
                <w:sz w:val="19"/>
                <w:szCs w:val="19"/>
              </w:rPr>
              <w:t>?</w:t>
            </w:r>
          </w:p>
          <w:p w14:paraId="66AA032D" w14:textId="09C48E00" w:rsidR="00EF02C7" w:rsidRPr="00137A8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 xml:space="preserve">What further information is needed to </w:t>
            </w:r>
            <w:r w:rsidR="00AA6F96" w:rsidRPr="00137A80">
              <w:rPr>
                <w:sz w:val="19"/>
                <w:szCs w:val="19"/>
              </w:rPr>
              <w:t>determine the appropriate interviews or</w:t>
            </w:r>
            <w:r w:rsidRPr="00137A80">
              <w:rPr>
                <w:sz w:val="19"/>
                <w:szCs w:val="19"/>
              </w:rPr>
              <w:t xml:space="preserve"> assessments</w:t>
            </w:r>
            <w:r w:rsidR="00AA6F96" w:rsidRPr="00137A80">
              <w:rPr>
                <w:sz w:val="19"/>
                <w:szCs w:val="19"/>
              </w:rPr>
              <w:t xml:space="preserve"> to be undertaken</w:t>
            </w:r>
            <w:r w:rsidRPr="00137A80">
              <w:rPr>
                <w:sz w:val="19"/>
                <w:szCs w:val="19"/>
              </w:rPr>
              <w:t>?</w:t>
            </w:r>
          </w:p>
          <w:p w14:paraId="2348B46F" w14:textId="4034F73A" w:rsidR="00EF02C7" w:rsidRPr="00137A8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 xml:space="preserve">Is a prescribed interview </w:t>
            </w:r>
            <w:r w:rsidR="00BD20E9" w:rsidRPr="00137A80">
              <w:rPr>
                <w:sz w:val="19"/>
                <w:szCs w:val="19"/>
              </w:rPr>
              <w:t>required?</w:t>
            </w:r>
            <w:r w:rsidRPr="00137A80">
              <w:rPr>
                <w:sz w:val="19"/>
                <w:szCs w:val="19"/>
              </w:rPr>
              <w:t xml:space="preserve"> Who will conduct it, where and when? Who will attend?</w:t>
            </w:r>
          </w:p>
          <w:p w14:paraId="373ECD0F" w14:textId="42029E93" w:rsidR="00D74AF4" w:rsidRPr="00137A80" w:rsidRDefault="00D74AF4" w:rsidP="00137A8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>Is a medical examination</w:t>
            </w:r>
            <w:r w:rsidR="00BD20E9" w:rsidRPr="00137A80">
              <w:rPr>
                <w:sz w:val="19"/>
                <w:szCs w:val="19"/>
              </w:rPr>
              <w:t xml:space="preserve">, assessment or treatment </w:t>
            </w:r>
            <w:r w:rsidR="00AA6F96" w:rsidRPr="00137A80">
              <w:rPr>
                <w:sz w:val="19"/>
                <w:szCs w:val="19"/>
              </w:rPr>
              <w:t xml:space="preserve">for the child or young person </w:t>
            </w:r>
            <w:r w:rsidRPr="00137A80">
              <w:rPr>
                <w:sz w:val="19"/>
                <w:szCs w:val="19"/>
              </w:rPr>
              <w:t xml:space="preserve">required? </w:t>
            </w:r>
          </w:p>
          <w:p w14:paraId="7F4D7DE7" w14:textId="4354226B" w:rsidR="00D74AF4" w:rsidRPr="00137A80" w:rsidRDefault="00D74AF4" w:rsidP="00137A8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 xml:space="preserve">What </w:t>
            </w:r>
            <w:r w:rsidR="004B1CCE" w:rsidRPr="00137A80">
              <w:rPr>
                <w:sz w:val="19"/>
                <w:szCs w:val="19"/>
              </w:rPr>
              <w:t xml:space="preserve">type of </w:t>
            </w:r>
            <w:r w:rsidRPr="00137A80">
              <w:rPr>
                <w:sz w:val="19"/>
                <w:szCs w:val="19"/>
              </w:rPr>
              <w:t>medical examination</w:t>
            </w:r>
            <w:r w:rsidR="00BD20E9" w:rsidRPr="00137A80">
              <w:rPr>
                <w:sz w:val="19"/>
                <w:szCs w:val="19"/>
              </w:rPr>
              <w:t>, assessment or treatment</w:t>
            </w:r>
            <w:r w:rsidRPr="00137A80">
              <w:rPr>
                <w:sz w:val="19"/>
                <w:szCs w:val="19"/>
              </w:rPr>
              <w:t xml:space="preserve"> </w:t>
            </w:r>
            <w:r w:rsidR="00AA6F96" w:rsidRPr="00137A80">
              <w:rPr>
                <w:sz w:val="19"/>
                <w:szCs w:val="19"/>
              </w:rPr>
              <w:t xml:space="preserve">for the child or young person </w:t>
            </w:r>
            <w:r w:rsidRPr="00137A80">
              <w:rPr>
                <w:sz w:val="19"/>
                <w:szCs w:val="19"/>
              </w:rPr>
              <w:t xml:space="preserve">is required? Has consent been obtained? </w:t>
            </w:r>
            <w:r w:rsidR="00AA6F96" w:rsidRPr="00137A80">
              <w:rPr>
                <w:sz w:val="19"/>
                <w:szCs w:val="19"/>
              </w:rPr>
              <w:t>From</w:t>
            </w:r>
            <w:r w:rsidR="00BD20E9" w:rsidRPr="00137A80">
              <w:rPr>
                <w:sz w:val="19"/>
                <w:szCs w:val="19"/>
              </w:rPr>
              <w:t xml:space="preserve"> </w:t>
            </w:r>
            <w:proofErr w:type="gramStart"/>
            <w:r w:rsidR="00BD20E9" w:rsidRPr="00137A80">
              <w:rPr>
                <w:sz w:val="19"/>
                <w:szCs w:val="19"/>
              </w:rPr>
              <w:t>who</w:t>
            </w:r>
            <w:proofErr w:type="gramEnd"/>
            <w:r w:rsidRPr="00137A80">
              <w:rPr>
                <w:sz w:val="19"/>
                <w:szCs w:val="19"/>
              </w:rPr>
              <w:t xml:space="preserve">? </w:t>
            </w:r>
          </w:p>
          <w:p w14:paraId="7B2288DD" w14:textId="1411123C" w:rsidR="00C22B1F" w:rsidRPr="00137A80" w:rsidRDefault="00C22B1F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>I</w:t>
            </w:r>
            <w:r w:rsidR="00BD20E9" w:rsidRPr="00137A80">
              <w:rPr>
                <w:sz w:val="19"/>
                <w:szCs w:val="19"/>
              </w:rPr>
              <w:t>s</w:t>
            </w:r>
            <w:r w:rsidRPr="00137A80">
              <w:rPr>
                <w:sz w:val="19"/>
                <w:szCs w:val="19"/>
              </w:rPr>
              <w:t xml:space="preserve"> a forensic medical </w:t>
            </w:r>
            <w:r w:rsidR="00BD20E9" w:rsidRPr="00137A80">
              <w:rPr>
                <w:sz w:val="19"/>
                <w:szCs w:val="19"/>
              </w:rPr>
              <w:t>examination</w:t>
            </w:r>
            <w:r w:rsidR="00A64953">
              <w:rPr>
                <w:sz w:val="19"/>
                <w:szCs w:val="19"/>
              </w:rPr>
              <w:t xml:space="preserve"> under the </w:t>
            </w:r>
            <w:r w:rsidR="00A64953" w:rsidRPr="005E4960">
              <w:rPr>
                <w:i/>
                <w:iCs/>
                <w:sz w:val="19"/>
                <w:szCs w:val="19"/>
              </w:rPr>
              <w:t>Criminal Law (Forensic Procedures) Act 2007</w:t>
            </w:r>
            <w:r w:rsidRPr="00137A80">
              <w:rPr>
                <w:sz w:val="19"/>
                <w:szCs w:val="19"/>
              </w:rPr>
              <w:t xml:space="preserve"> required</w:t>
            </w:r>
            <w:r w:rsidR="00BD20E9" w:rsidRPr="00137A80">
              <w:rPr>
                <w:sz w:val="19"/>
                <w:szCs w:val="19"/>
              </w:rPr>
              <w:t>? H</w:t>
            </w:r>
            <w:r w:rsidRPr="00137A80">
              <w:rPr>
                <w:sz w:val="19"/>
                <w:szCs w:val="19"/>
              </w:rPr>
              <w:t xml:space="preserve">as consent been obtained? From </w:t>
            </w:r>
            <w:proofErr w:type="gramStart"/>
            <w:r w:rsidRPr="00137A80">
              <w:rPr>
                <w:sz w:val="19"/>
                <w:szCs w:val="19"/>
              </w:rPr>
              <w:t>who</w:t>
            </w:r>
            <w:proofErr w:type="gramEnd"/>
            <w:r w:rsidR="0022033C" w:rsidRPr="00137A80">
              <w:rPr>
                <w:sz w:val="19"/>
                <w:szCs w:val="19"/>
              </w:rPr>
              <w:t>?</w:t>
            </w:r>
            <w:r w:rsidR="00BD20E9" w:rsidRPr="00137A80">
              <w:rPr>
                <w:sz w:val="19"/>
                <w:szCs w:val="19"/>
              </w:rPr>
              <w:t xml:space="preserve"> (See </w:t>
            </w:r>
            <w:r w:rsidR="00AA6F96" w:rsidRPr="00137A80">
              <w:rPr>
                <w:sz w:val="19"/>
                <w:szCs w:val="19"/>
              </w:rPr>
              <w:t>s</w:t>
            </w:r>
            <w:r w:rsidR="00EA35EC" w:rsidRPr="00137A80">
              <w:rPr>
                <w:sz w:val="19"/>
                <w:szCs w:val="19"/>
              </w:rPr>
              <w:t>ection</w:t>
            </w:r>
            <w:r w:rsidR="00BD20E9" w:rsidRPr="00137A80">
              <w:rPr>
                <w:sz w:val="19"/>
                <w:szCs w:val="19"/>
              </w:rPr>
              <w:t xml:space="preserve">s 7 and 9 of the </w:t>
            </w:r>
            <w:r w:rsidR="00BD20E9" w:rsidRPr="00137A80">
              <w:rPr>
                <w:i/>
                <w:iCs/>
                <w:sz w:val="19"/>
                <w:szCs w:val="19"/>
              </w:rPr>
              <w:t>Criminal Law (Forensic Procedures) Act 2007</w:t>
            </w:r>
            <w:r w:rsidR="00A64953">
              <w:rPr>
                <w:i/>
                <w:iCs/>
                <w:sz w:val="19"/>
                <w:szCs w:val="19"/>
              </w:rPr>
              <w:t>)</w:t>
            </w:r>
          </w:p>
          <w:p w14:paraId="76E96FA2" w14:textId="6DF55319" w:rsidR="00EF02C7" w:rsidRPr="00137A8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 xml:space="preserve">If a prescribed interview or forensic </w:t>
            </w:r>
            <w:r w:rsidR="00C22B1F" w:rsidRPr="00137A80">
              <w:rPr>
                <w:sz w:val="19"/>
                <w:szCs w:val="19"/>
              </w:rPr>
              <w:t xml:space="preserve">medical </w:t>
            </w:r>
            <w:r w:rsidRPr="00137A80">
              <w:rPr>
                <w:sz w:val="19"/>
                <w:szCs w:val="19"/>
              </w:rPr>
              <w:t>assessment is not required, who will interview and/or sight the child</w:t>
            </w:r>
            <w:r w:rsidR="00A96369" w:rsidRPr="00137A80">
              <w:rPr>
                <w:sz w:val="19"/>
                <w:szCs w:val="19"/>
              </w:rPr>
              <w:t xml:space="preserve"> or </w:t>
            </w:r>
            <w:r w:rsidRPr="00137A80">
              <w:rPr>
                <w:sz w:val="19"/>
                <w:szCs w:val="19"/>
              </w:rPr>
              <w:t>young person?</w:t>
            </w:r>
          </w:p>
          <w:p w14:paraId="746C82AC" w14:textId="77777777" w:rsidR="00EF02C7" w:rsidRPr="00137A8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 xml:space="preserve">What other </w:t>
            </w:r>
            <w:r w:rsidR="00AA6F96" w:rsidRPr="00137A80">
              <w:rPr>
                <w:sz w:val="19"/>
                <w:szCs w:val="19"/>
              </w:rPr>
              <w:t xml:space="preserve">interviews and </w:t>
            </w:r>
            <w:r w:rsidRPr="00137A80">
              <w:rPr>
                <w:sz w:val="19"/>
                <w:szCs w:val="19"/>
              </w:rPr>
              <w:t>assessments are required?</w:t>
            </w:r>
          </w:p>
          <w:p w14:paraId="01DE0530" w14:textId="7781D4F9" w:rsidR="00EF02C7" w:rsidRPr="00137A8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>For what purpose, by whom, where and in what order</w:t>
            </w:r>
            <w:r w:rsidR="00770EAA" w:rsidRPr="00137A80">
              <w:rPr>
                <w:sz w:val="19"/>
                <w:szCs w:val="19"/>
              </w:rPr>
              <w:t xml:space="preserve"> should the interviews and assessments be undertaken</w:t>
            </w:r>
            <w:r w:rsidRPr="00137A80">
              <w:rPr>
                <w:sz w:val="19"/>
                <w:szCs w:val="19"/>
              </w:rPr>
              <w:t xml:space="preserve"> – focus is on coordinating agency actions to limit the number of times a child</w:t>
            </w:r>
            <w:r w:rsidR="00770EAA" w:rsidRPr="00137A80">
              <w:rPr>
                <w:sz w:val="19"/>
                <w:szCs w:val="19"/>
              </w:rPr>
              <w:t xml:space="preserve"> or </w:t>
            </w:r>
            <w:r w:rsidRPr="00137A80">
              <w:rPr>
                <w:sz w:val="19"/>
                <w:szCs w:val="19"/>
              </w:rPr>
              <w:t xml:space="preserve">young person is </w:t>
            </w:r>
            <w:proofErr w:type="gramStart"/>
            <w:r w:rsidRPr="00137A80">
              <w:rPr>
                <w:sz w:val="19"/>
                <w:szCs w:val="19"/>
              </w:rPr>
              <w:t>interviewed</w:t>
            </w:r>
            <w:proofErr w:type="gramEnd"/>
          </w:p>
          <w:p w14:paraId="3D79A9ED" w14:textId="4AD44E11" w:rsidR="00EF02C7" w:rsidRPr="00137A8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>Could the child or young person’s age or developmental capacity impact their ability to engage in the interview?</w:t>
            </w:r>
          </w:p>
          <w:p w14:paraId="7F78B85F" w14:textId="4DC3B485" w:rsidR="00EF02C7" w:rsidRPr="00137A8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 xml:space="preserve">Who needs to be advised </w:t>
            </w:r>
            <w:r w:rsidR="00D96408" w:rsidRPr="00137A80">
              <w:rPr>
                <w:sz w:val="19"/>
                <w:szCs w:val="19"/>
              </w:rPr>
              <w:t>of the interviews</w:t>
            </w:r>
            <w:r w:rsidR="00770EAA" w:rsidRPr="00137A80">
              <w:rPr>
                <w:sz w:val="19"/>
                <w:szCs w:val="19"/>
              </w:rPr>
              <w:t xml:space="preserve"> or </w:t>
            </w:r>
            <w:r w:rsidR="00D96408" w:rsidRPr="00137A80">
              <w:rPr>
                <w:sz w:val="19"/>
                <w:szCs w:val="19"/>
              </w:rPr>
              <w:t xml:space="preserve">assessments? </w:t>
            </w:r>
            <w:r w:rsidRPr="00137A80">
              <w:rPr>
                <w:sz w:val="19"/>
                <w:szCs w:val="19"/>
              </w:rPr>
              <w:t xml:space="preserve">Is consent required? </w:t>
            </w:r>
          </w:p>
          <w:p w14:paraId="55460C19" w14:textId="2DCCC2F3" w:rsidR="00EF02C7" w:rsidRPr="00137A8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137A80">
              <w:rPr>
                <w:sz w:val="19"/>
                <w:szCs w:val="19"/>
              </w:rPr>
              <w:t>Who will s</w:t>
            </w:r>
            <w:r w:rsidR="00C22B1F" w:rsidRPr="00137A80">
              <w:rPr>
                <w:sz w:val="19"/>
                <w:szCs w:val="19"/>
              </w:rPr>
              <w:t>upport the child</w:t>
            </w:r>
            <w:r w:rsidR="00770EAA" w:rsidRPr="00137A80">
              <w:rPr>
                <w:sz w:val="19"/>
                <w:szCs w:val="19"/>
              </w:rPr>
              <w:t xml:space="preserve"> or </w:t>
            </w:r>
            <w:r w:rsidR="00C22B1F" w:rsidRPr="00137A80">
              <w:rPr>
                <w:sz w:val="19"/>
                <w:szCs w:val="19"/>
              </w:rPr>
              <w:t xml:space="preserve">young person? </w:t>
            </w:r>
            <w:r w:rsidRPr="00137A80">
              <w:rPr>
                <w:sz w:val="19"/>
                <w:szCs w:val="19"/>
              </w:rPr>
              <w:t>How will they be transported to the interview</w:t>
            </w:r>
            <w:r w:rsidR="00770EAA" w:rsidRPr="00137A80">
              <w:rPr>
                <w:sz w:val="19"/>
                <w:szCs w:val="19"/>
              </w:rPr>
              <w:t xml:space="preserve"> or </w:t>
            </w:r>
            <w:r w:rsidRPr="00137A80">
              <w:rPr>
                <w:sz w:val="19"/>
                <w:szCs w:val="19"/>
              </w:rPr>
              <w:t>assessment?</w:t>
            </w:r>
          </w:p>
        </w:tc>
      </w:tr>
      <w:tr w:rsidR="00EF02C7" w:rsidRPr="00460F1F" w14:paraId="28724C1D" w14:textId="77777777" w:rsidTr="005E4960">
        <w:tc>
          <w:tcPr>
            <w:tcW w:w="813" w:type="pct"/>
            <w:shd w:val="clear" w:color="auto" w:fill="EFF9FE"/>
          </w:tcPr>
          <w:p w14:paraId="050D5A23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  <w:r w:rsidRPr="00421C50">
              <w:rPr>
                <w:b/>
                <w:sz w:val="19"/>
                <w:szCs w:val="19"/>
              </w:rPr>
              <w:t>Interviews and assessments – alleged perpetrator and others</w:t>
            </w:r>
          </w:p>
        </w:tc>
        <w:tc>
          <w:tcPr>
            <w:tcW w:w="4187" w:type="pct"/>
            <w:shd w:val="clear" w:color="auto" w:fill="EFF9FE"/>
          </w:tcPr>
          <w:p w14:paraId="6C479401" w14:textId="16AC9531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Who else needs to be interviewed, by whom and in what order? </w:t>
            </w:r>
            <w:r w:rsidR="005C5D86" w:rsidRPr="00421C50">
              <w:rPr>
                <w:sz w:val="19"/>
                <w:szCs w:val="19"/>
              </w:rPr>
              <w:t>This</w:t>
            </w:r>
            <w:r w:rsidRPr="00421C50">
              <w:rPr>
                <w:sz w:val="19"/>
                <w:szCs w:val="19"/>
              </w:rPr>
              <w:t xml:space="preserve"> may include the alleged perpetrator, parent</w:t>
            </w:r>
            <w:r w:rsidR="004D07C9">
              <w:rPr>
                <w:sz w:val="19"/>
                <w:szCs w:val="19"/>
              </w:rPr>
              <w:t>s</w:t>
            </w:r>
            <w:r w:rsidR="005C5D86">
              <w:rPr>
                <w:sz w:val="19"/>
                <w:szCs w:val="19"/>
              </w:rPr>
              <w:t xml:space="preserve">, guardians or </w:t>
            </w:r>
            <w:r w:rsidRPr="00421C50">
              <w:rPr>
                <w:sz w:val="19"/>
                <w:szCs w:val="19"/>
              </w:rPr>
              <w:t>carer</w:t>
            </w:r>
            <w:r w:rsidR="004D07C9">
              <w:rPr>
                <w:sz w:val="19"/>
                <w:szCs w:val="19"/>
              </w:rPr>
              <w:t>s (together or separately)</w:t>
            </w:r>
            <w:r w:rsidRPr="00421C50">
              <w:rPr>
                <w:sz w:val="19"/>
                <w:szCs w:val="19"/>
              </w:rPr>
              <w:t xml:space="preserve">, </w:t>
            </w:r>
            <w:r w:rsidR="005C5D86">
              <w:rPr>
                <w:sz w:val="19"/>
                <w:szCs w:val="19"/>
              </w:rPr>
              <w:t xml:space="preserve">the </w:t>
            </w:r>
            <w:r w:rsidRPr="00421C50">
              <w:rPr>
                <w:sz w:val="19"/>
                <w:szCs w:val="19"/>
              </w:rPr>
              <w:t xml:space="preserve">notifier, </w:t>
            </w:r>
            <w:r w:rsidR="005C5D86">
              <w:rPr>
                <w:sz w:val="19"/>
                <w:szCs w:val="19"/>
              </w:rPr>
              <w:t xml:space="preserve">or </w:t>
            </w:r>
            <w:r w:rsidRPr="00421C50">
              <w:rPr>
                <w:sz w:val="19"/>
                <w:szCs w:val="19"/>
              </w:rPr>
              <w:t>other children</w:t>
            </w:r>
            <w:r w:rsidR="005C5D86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 xml:space="preserve">young </w:t>
            </w:r>
            <w:proofErr w:type="gramStart"/>
            <w:r w:rsidRPr="00421C50">
              <w:rPr>
                <w:sz w:val="19"/>
                <w:szCs w:val="19"/>
              </w:rPr>
              <w:t>people</w:t>
            </w:r>
            <w:proofErr w:type="gramEnd"/>
          </w:p>
          <w:p w14:paraId="1105D969" w14:textId="3BB74FBC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Consider </w:t>
            </w:r>
            <w:r w:rsidR="005C5D86">
              <w:rPr>
                <w:sz w:val="19"/>
                <w:szCs w:val="19"/>
              </w:rPr>
              <w:t xml:space="preserve">the </w:t>
            </w:r>
            <w:r w:rsidRPr="00421C50">
              <w:rPr>
                <w:sz w:val="19"/>
                <w:szCs w:val="19"/>
              </w:rPr>
              <w:t>use of warrants, forensic interview of alleged perpetrators/interviews under caution, DC</w:t>
            </w:r>
            <w:r w:rsidR="00DE6477">
              <w:rPr>
                <w:sz w:val="19"/>
                <w:szCs w:val="19"/>
              </w:rPr>
              <w:t>P CE directions (</w:t>
            </w:r>
            <w:proofErr w:type="spellStart"/>
            <w:r w:rsidR="00DE6477">
              <w:rPr>
                <w:sz w:val="19"/>
                <w:szCs w:val="19"/>
              </w:rPr>
              <w:t>eg</w:t>
            </w:r>
            <w:proofErr w:type="spellEnd"/>
            <w:r w:rsidR="0069179C">
              <w:rPr>
                <w:sz w:val="19"/>
                <w:szCs w:val="19"/>
              </w:rPr>
              <w:t>-</w:t>
            </w:r>
            <w:r w:rsidRPr="00421C50">
              <w:rPr>
                <w:sz w:val="19"/>
                <w:szCs w:val="19"/>
              </w:rPr>
              <w:t xml:space="preserve"> alcohol</w:t>
            </w:r>
            <w:r w:rsidR="0069179C">
              <w:rPr>
                <w:sz w:val="19"/>
                <w:szCs w:val="19"/>
              </w:rPr>
              <w:t xml:space="preserve"> and other drug assessments, </w:t>
            </w:r>
            <w:r w:rsidRPr="00421C50">
              <w:rPr>
                <w:sz w:val="19"/>
                <w:szCs w:val="19"/>
              </w:rPr>
              <w:t>parenting capacity assessments</w:t>
            </w:r>
            <w:r w:rsidR="0069179C">
              <w:rPr>
                <w:sz w:val="19"/>
                <w:szCs w:val="19"/>
              </w:rPr>
              <w:t>)</w:t>
            </w:r>
          </w:p>
        </w:tc>
      </w:tr>
      <w:tr w:rsidR="00EF02C7" w:rsidRPr="00460F1F" w14:paraId="6A17E662" w14:textId="77777777" w:rsidTr="005E4960">
        <w:tc>
          <w:tcPr>
            <w:tcW w:w="813" w:type="pct"/>
            <w:shd w:val="clear" w:color="auto" w:fill="E1F4FE"/>
          </w:tcPr>
          <w:p w14:paraId="43DECC80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  <w:r w:rsidRPr="00421C50">
              <w:rPr>
                <w:b/>
                <w:sz w:val="19"/>
                <w:szCs w:val="19"/>
              </w:rPr>
              <w:t>Possibility of other victims/children at risk</w:t>
            </w:r>
          </w:p>
          <w:p w14:paraId="55582DC7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</w:p>
        </w:tc>
        <w:tc>
          <w:tcPr>
            <w:tcW w:w="4187" w:type="pct"/>
            <w:shd w:val="clear" w:color="auto" w:fill="E1F4FE"/>
          </w:tcPr>
          <w:p w14:paraId="32E11EFC" w14:textId="027AB219" w:rsidR="00EF02C7" w:rsidRPr="00421C5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Are there concerns for the safety of other children</w:t>
            </w:r>
            <w:r w:rsidR="0069179C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young people and is immediate action required?</w:t>
            </w:r>
          </w:p>
          <w:p w14:paraId="016E6E69" w14:textId="380F118B" w:rsidR="00EF02C7" w:rsidRPr="00421C5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Does the alleged perpetrator work with</w:t>
            </w:r>
            <w:r w:rsidR="0069179C">
              <w:rPr>
                <w:sz w:val="19"/>
                <w:szCs w:val="19"/>
              </w:rPr>
              <w:t>,</w:t>
            </w:r>
            <w:r w:rsidRPr="00421C50">
              <w:rPr>
                <w:sz w:val="19"/>
                <w:szCs w:val="19"/>
              </w:rPr>
              <w:t xml:space="preserve"> or have contact with</w:t>
            </w:r>
            <w:r w:rsidR="0069179C">
              <w:rPr>
                <w:sz w:val="19"/>
                <w:szCs w:val="19"/>
              </w:rPr>
              <w:t>,</w:t>
            </w:r>
            <w:r w:rsidRPr="00421C50">
              <w:rPr>
                <w:sz w:val="19"/>
                <w:szCs w:val="19"/>
              </w:rPr>
              <w:t xml:space="preserve"> other children and young </w:t>
            </w:r>
            <w:proofErr w:type="gramStart"/>
            <w:r w:rsidRPr="00421C50">
              <w:rPr>
                <w:sz w:val="19"/>
                <w:szCs w:val="19"/>
              </w:rPr>
              <w:t>people</w:t>
            </w:r>
            <w:proofErr w:type="gramEnd"/>
            <w:r w:rsidRPr="00421C50">
              <w:rPr>
                <w:sz w:val="19"/>
                <w:szCs w:val="19"/>
              </w:rPr>
              <w:t xml:space="preserve"> </w:t>
            </w:r>
          </w:p>
          <w:p w14:paraId="048E62DA" w14:textId="77777777" w:rsidR="00EF02C7" w:rsidRPr="00421C5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If the allegation relates to serious sexualised behaviour by a child or young person, does the child or young person have contact with other children and young people?</w:t>
            </w:r>
          </w:p>
          <w:p w14:paraId="6572FB38" w14:textId="77777777" w:rsidR="00EF02C7" w:rsidRPr="00421C50" w:rsidRDefault="00EF02C7" w:rsidP="005E4960">
            <w:pPr>
              <w:numPr>
                <w:ilvl w:val="0"/>
                <w:numId w:val="1"/>
              </w:numPr>
              <w:spacing w:before="20" w:after="20"/>
              <w:ind w:left="134" w:hanging="142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Is urgent information required to assess ri</w:t>
            </w:r>
            <w:r w:rsidR="0022033C">
              <w:rPr>
                <w:sz w:val="19"/>
                <w:szCs w:val="19"/>
              </w:rPr>
              <w:t xml:space="preserve">sk to other potential victims? </w:t>
            </w:r>
            <w:r w:rsidRPr="00421C50">
              <w:rPr>
                <w:sz w:val="19"/>
                <w:szCs w:val="19"/>
              </w:rPr>
              <w:t>How will it be obtained?</w:t>
            </w:r>
          </w:p>
          <w:p w14:paraId="071C7742" w14:textId="3520DEA3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Does information need to be shared with a targeted parent group/specific community </w:t>
            </w:r>
            <w:proofErr w:type="gramStart"/>
            <w:r w:rsidRPr="00421C50">
              <w:rPr>
                <w:sz w:val="19"/>
                <w:szCs w:val="19"/>
              </w:rPr>
              <w:t>members</w:t>
            </w:r>
            <w:proofErr w:type="gramEnd"/>
            <w:r w:rsidR="003B2F35">
              <w:rPr>
                <w:sz w:val="19"/>
                <w:szCs w:val="19"/>
              </w:rPr>
              <w:t>?</w:t>
            </w:r>
            <w:r w:rsidRPr="00421C50">
              <w:rPr>
                <w:sz w:val="19"/>
                <w:szCs w:val="19"/>
              </w:rPr>
              <w:t xml:space="preserve"> </w:t>
            </w:r>
            <w:r w:rsidR="003B2F35">
              <w:rPr>
                <w:sz w:val="19"/>
                <w:szCs w:val="19"/>
              </w:rPr>
              <w:t>I</w:t>
            </w:r>
            <w:r w:rsidRPr="00421C50">
              <w:rPr>
                <w:sz w:val="19"/>
                <w:szCs w:val="19"/>
              </w:rPr>
              <w:t>s a CARL notification required?</w:t>
            </w:r>
          </w:p>
        </w:tc>
      </w:tr>
      <w:tr w:rsidR="00EF02C7" w:rsidRPr="00460F1F" w14:paraId="0CF87EAA" w14:textId="77777777" w:rsidTr="005E4960">
        <w:trPr>
          <w:trHeight w:val="1013"/>
        </w:trPr>
        <w:tc>
          <w:tcPr>
            <w:tcW w:w="813" w:type="pct"/>
            <w:shd w:val="clear" w:color="auto" w:fill="EFF9FE"/>
          </w:tcPr>
          <w:p w14:paraId="31EE1B6A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  <w:r w:rsidRPr="00421C50">
              <w:rPr>
                <w:b/>
                <w:sz w:val="19"/>
                <w:szCs w:val="19"/>
              </w:rPr>
              <w:t>Coordination and information sharing</w:t>
            </w:r>
          </w:p>
        </w:tc>
        <w:tc>
          <w:tcPr>
            <w:tcW w:w="4187" w:type="pct"/>
            <w:shd w:val="clear" w:color="auto" w:fill="EFF9FE"/>
          </w:tcPr>
          <w:p w14:paraId="169E74DF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Does information need to be </w:t>
            </w:r>
            <w:r w:rsidR="00DE6477">
              <w:rPr>
                <w:sz w:val="19"/>
                <w:szCs w:val="19"/>
              </w:rPr>
              <w:t xml:space="preserve">gathered from, or </w:t>
            </w:r>
            <w:r w:rsidRPr="00421C50">
              <w:rPr>
                <w:sz w:val="19"/>
                <w:szCs w:val="19"/>
              </w:rPr>
              <w:t>shared with</w:t>
            </w:r>
            <w:r w:rsidR="00DE6477">
              <w:rPr>
                <w:sz w:val="19"/>
                <w:szCs w:val="19"/>
              </w:rPr>
              <w:t>,</w:t>
            </w:r>
            <w:r w:rsidR="0022033C">
              <w:rPr>
                <w:sz w:val="19"/>
                <w:szCs w:val="19"/>
              </w:rPr>
              <w:t xml:space="preserve"> other services?</w:t>
            </w:r>
          </w:p>
          <w:p w14:paraId="57F64DCD" w14:textId="4909D53A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Who will keep the child</w:t>
            </w:r>
            <w:r w:rsidR="003B2F35">
              <w:rPr>
                <w:sz w:val="19"/>
                <w:szCs w:val="19"/>
              </w:rPr>
              <w:t xml:space="preserve"> or </w:t>
            </w:r>
            <w:r w:rsidRPr="00421C50">
              <w:rPr>
                <w:sz w:val="19"/>
                <w:szCs w:val="19"/>
              </w:rPr>
              <w:t>young person and protective parent</w:t>
            </w:r>
            <w:r w:rsidR="003B2F35">
              <w:rPr>
                <w:sz w:val="19"/>
                <w:szCs w:val="19"/>
              </w:rPr>
              <w:t>/</w:t>
            </w:r>
            <w:r w:rsidRPr="00421C50">
              <w:rPr>
                <w:sz w:val="19"/>
                <w:szCs w:val="19"/>
              </w:rPr>
              <w:t>s</w:t>
            </w:r>
            <w:r w:rsidR="003B2F35">
              <w:rPr>
                <w:sz w:val="19"/>
                <w:szCs w:val="19"/>
              </w:rPr>
              <w:t>, guardian/</w:t>
            </w:r>
            <w:proofErr w:type="gramStart"/>
            <w:r w:rsidR="003B2F35">
              <w:rPr>
                <w:sz w:val="19"/>
                <w:szCs w:val="19"/>
              </w:rPr>
              <w:t>s</w:t>
            </w:r>
            <w:proofErr w:type="gramEnd"/>
            <w:r w:rsidR="003B2F35">
              <w:rPr>
                <w:sz w:val="19"/>
                <w:szCs w:val="19"/>
              </w:rPr>
              <w:t xml:space="preserve"> or carer/s</w:t>
            </w:r>
            <w:r w:rsidRPr="00421C50">
              <w:rPr>
                <w:sz w:val="19"/>
                <w:szCs w:val="19"/>
              </w:rPr>
              <w:t xml:space="preserve"> updated?</w:t>
            </w:r>
          </w:p>
          <w:p w14:paraId="1F13938E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Are there </w:t>
            </w:r>
            <w:r w:rsidR="00DE6477">
              <w:rPr>
                <w:sz w:val="19"/>
                <w:szCs w:val="19"/>
              </w:rPr>
              <w:t>obligations to notify others (</w:t>
            </w:r>
            <w:proofErr w:type="spellStart"/>
            <w:r w:rsidR="00DE6477">
              <w:rPr>
                <w:sz w:val="19"/>
                <w:szCs w:val="19"/>
              </w:rPr>
              <w:t>e</w:t>
            </w:r>
            <w:r w:rsidRPr="00421C50">
              <w:rPr>
                <w:sz w:val="19"/>
                <w:szCs w:val="19"/>
              </w:rPr>
              <w:t>g</w:t>
            </w:r>
            <w:proofErr w:type="spellEnd"/>
            <w:r w:rsidR="003B2F35">
              <w:rPr>
                <w:sz w:val="19"/>
                <w:szCs w:val="19"/>
              </w:rPr>
              <w:t>-</w:t>
            </w:r>
            <w:r w:rsidRPr="00421C50">
              <w:rPr>
                <w:sz w:val="19"/>
                <w:szCs w:val="19"/>
              </w:rPr>
              <w:t xml:space="preserve"> statutory, </w:t>
            </w:r>
            <w:proofErr w:type="gramStart"/>
            <w:r w:rsidRPr="00421C50">
              <w:rPr>
                <w:sz w:val="19"/>
                <w:szCs w:val="19"/>
              </w:rPr>
              <w:t>regulatory</w:t>
            </w:r>
            <w:proofErr w:type="gramEnd"/>
            <w:r w:rsidRPr="00421C50">
              <w:rPr>
                <w:sz w:val="19"/>
                <w:szCs w:val="19"/>
              </w:rPr>
              <w:t xml:space="preserve"> or employing authorities</w:t>
            </w:r>
            <w:r w:rsidR="0086160D">
              <w:rPr>
                <w:sz w:val="19"/>
                <w:szCs w:val="19"/>
              </w:rPr>
              <w:t>, broader community</w:t>
            </w:r>
            <w:r w:rsidRPr="00421C50">
              <w:rPr>
                <w:sz w:val="19"/>
                <w:szCs w:val="19"/>
              </w:rPr>
              <w:t>)</w:t>
            </w:r>
          </w:p>
          <w:p w14:paraId="4D107F82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Are there confidentiality considerations specific to the case?</w:t>
            </w:r>
          </w:p>
        </w:tc>
      </w:tr>
      <w:tr w:rsidR="00EF02C7" w:rsidRPr="00460F1F" w14:paraId="73434559" w14:textId="77777777" w:rsidTr="005E4960">
        <w:tc>
          <w:tcPr>
            <w:tcW w:w="813" w:type="pct"/>
            <w:shd w:val="clear" w:color="auto" w:fill="E1F4FE"/>
          </w:tcPr>
          <w:p w14:paraId="341FEA78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  <w:r w:rsidRPr="00421C50">
              <w:rPr>
                <w:b/>
                <w:sz w:val="19"/>
                <w:szCs w:val="19"/>
              </w:rPr>
              <w:t>Other considerations</w:t>
            </w:r>
          </w:p>
          <w:p w14:paraId="4772C59A" w14:textId="77777777" w:rsidR="00EF02C7" w:rsidRPr="00421C50" w:rsidRDefault="00EF02C7" w:rsidP="00EA6756">
            <w:pPr>
              <w:spacing w:before="20" w:after="20"/>
              <w:ind w:left="34"/>
              <w:rPr>
                <w:b/>
                <w:sz w:val="19"/>
                <w:szCs w:val="19"/>
              </w:rPr>
            </w:pPr>
          </w:p>
        </w:tc>
        <w:tc>
          <w:tcPr>
            <w:tcW w:w="4187" w:type="pct"/>
            <w:shd w:val="clear" w:color="auto" w:fill="E1F4FE"/>
          </w:tcPr>
          <w:p w14:paraId="19136DC7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Are other investigative actions required?</w:t>
            </w:r>
          </w:p>
          <w:p w14:paraId="1967340D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Are there any other known risks in the household (</w:t>
            </w:r>
            <w:proofErr w:type="spellStart"/>
            <w:r w:rsidRPr="00421C50">
              <w:rPr>
                <w:sz w:val="19"/>
                <w:szCs w:val="19"/>
              </w:rPr>
              <w:t>e</w:t>
            </w:r>
            <w:r w:rsidR="00DE6477">
              <w:rPr>
                <w:sz w:val="19"/>
                <w:szCs w:val="19"/>
              </w:rPr>
              <w:t>g</w:t>
            </w:r>
            <w:proofErr w:type="spellEnd"/>
            <w:r w:rsidR="003B2F35">
              <w:rPr>
                <w:sz w:val="19"/>
                <w:szCs w:val="19"/>
              </w:rPr>
              <w:t>-</w:t>
            </w:r>
            <w:r w:rsidRPr="00421C50">
              <w:rPr>
                <w:sz w:val="19"/>
                <w:szCs w:val="19"/>
              </w:rPr>
              <w:t xml:space="preserve"> domestic violence, substance abuse)?</w:t>
            </w:r>
          </w:p>
          <w:p w14:paraId="27449883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 xml:space="preserve">Are </w:t>
            </w:r>
            <w:r w:rsidR="0086160D">
              <w:rPr>
                <w:sz w:val="19"/>
                <w:szCs w:val="19"/>
              </w:rPr>
              <w:t xml:space="preserve">there safety issues for staff? </w:t>
            </w:r>
            <w:r w:rsidRPr="00421C50">
              <w:rPr>
                <w:sz w:val="19"/>
                <w:szCs w:val="19"/>
              </w:rPr>
              <w:t>Is SAPOL support/’standby breach of the peace’ required?</w:t>
            </w:r>
          </w:p>
          <w:p w14:paraId="0D9B9F80" w14:textId="1945ECE3" w:rsidR="00EF02C7" w:rsidRPr="00421C50" w:rsidRDefault="008C68F5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</w:t>
            </w:r>
            <w:r w:rsidR="002264BC">
              <w:rPr>
                <w:sz w:val="19"/>
                <w:szCs w:val="19"/>
              </w:rPr>
              <w:t xml:space="preserve"> there </w:t>
            </w:r>
            <w:r w:rsidR="00EF02C7" w:rsidRPr="00421C50">
              <w:rPr>
                <w:sz w:val="19"/>
                <w:szCs w:val="19"/>
              </w:rPr>
              <w:t>pote</w:t>
            </w:r>
            <w:r w:rsidR="007141EE">
              <w:rPr>
                <w:sz w:val="19"/>
                <w:szCs w:val="19"/>
              </w:rPr>
              <w:t>ntial crime scenes that require</w:t>
            </w:r>
            <w:r w:rsidR="00EF02C7" w:rsidRPr="00421C50">
              <w:rPr>
                <w:sz w:val="19"/>
                <w:szCs w:val="19"/>
              </w:rPr>
              <w:t xml:space="preserve"> examination</w:t>
            </w:r>
            <w:r w:rsidR="00B30467">
              <w:rPr>
                <w:sz w:val="19"/>
                <w:szCs w:val="19"/>
              </w:rPr>
              <w:t xml:space="preserve"> and </w:t>
            </w:r>
            <w:r w:rsidR="00EF02C7" w:rsidRPr="00421C50">
              <w:rPr>
                <w:sz w:val="19"/>
                <w:szCs w:val="19"/>
              </w:rPr>
              <w:t>preservation?</w:t>
            </w:r>
          </w:p>
          <w:p w14:paraId="2642B709" w14:textId="77777777" w:rsidR="00EF02C7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For regional and remote communities – are there additional considerations?</w:t>
            </w:r>
          </w:p>
          <w:p w14:paraId="68749D53" w14:textId="77777777" w:rsidR="0086160D" w:rsidRPr="00421C50" w:rsidRDefault="0086160D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 any actions required to ensure the safety of the notifier?</w:t>
            </w:r>
          </w:p>
          <w:p w14:paraId="5CC456D0" w14:textId="77777777" w:rsidR="00EF02C7" w:rsidRPr="00421C50" w:rsidRDefault="00EF02C7" w:rsidP="005E4960">
            <w:pPr>
              <w:pStyle w:val="ListParagraph"/>
              <w:numPr>
                <w:ilvl w:val="0"/>
                <w:numId w:val="1"/>
              </w:numPr>
              <w:spacing w:before="20" w:after="20"/>
              <w:ind w:left="134" w:hanging="142"/>
              <w:contextualSpacing w:val="0"/>
              <w:rPr>
                <w:sz w:val="19"/>
                <w:szCs w:val="19"/>
              </w:rPr>
            </w:pPr>
            <w:r w:rsidRPr="00421C50">
              <w:rPr>
                <w:sz w:val="19"/>
                <w:szCs w:val="19"/>
              </w:rPr>
              <w:t>Is another strategy discussion required?</w:t>
            </w:r>
          </w:p>
        </w:tc>
      </w:tr>
    </w:tbl>
    <w:p w14:paraId="76C854B9" w14:textId="2A9D79A3" w:rsidR="00CD2400" w:rsidRDefault="00CD2400" w:rsidP="00F02E0E">
      <w:pPr>
        <w:tabs>
          <w:tab w:val="left" w:pos="3600"/>
        </w:tabs>
      </w:pPr>
    </w:p>
    <w:sectPr w:rsidR="00CD2400" w:rsidSect="00805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20" w:bottom="425" w:left="720" w:header="284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94CA" w14:textId="77777777" w:rsidR="00493E63" w:rsidRDefault="00493E63" w:rsidP="00FE4106">
      <w:pPr>
        <w:spacing w:after="0" w:line="240" w:lineRule="auto"/>
      </w:pPr>
      <w:r>
        <w:separator/>
      </w:r>
    </w:p>
  </w:endnote>
  <w:endnote w:type="continuationSeparator" w:id="0">
    <w:p w14:paraId="10942C87" w14:textId="77777777" w:rsidR="00493E63" w:rsidRDefault="00493E63" w:rsidP="00FE4106">
      <w:pPr>
        <w:spacing w:after="0" w:line="240" w:lineRule="auto"/>
      </w:pPr>
      <w:r>
        <w:continuationSeparator/>
      </w:r>
    </w:p>
  </w:endnote>
  <w:endnote w:type="continuationNotice" w:id="1">
    <w:p w14:paraId="17F2AE55" w14:textId="77777777" w:rsidR="00493E63" w:rsidRDefault="00493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700">
    <w:altName w:val="Cambria"/>
    <w:panose1 w:val="00000000000000000000"/>
    <w:charset w:val="00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70E2" w14:textId="0757F09E" w:rsidR="009C4025" w:rsidRDefault="00D028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F7AF34" wp14:editId="37D5F8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" name="Text Box 6" descr="OFFICIAL: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1ACC4" w14:textId="0CFDD87D" w:rsidR="00D0287D" w:rsidRPr="00D0287D" w:rsidRDefault="00D0287D" w:rsidP="00D028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0287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OFFICIAL: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7AF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: Sensitive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D71ACC4" w14:textId="0CFDD87D" w:rsidR="00D0287D" w:rsidRPr="00D0287D" w:rsidRDefault="00D0287D" w:rsidP="00D028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0287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OFFICIAL: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A908" w14:textId="53C0753A" w:rsidR="00CC2FF2" w:rsidRPr="009C4025" w:rsidRDefault="009C4025" w:rsidP="009C4025">
    <w:pPr>
      <w:pStyle w:val="Header"/>
      <w:jc w:val="center"/>
      <w:rPr>
        <w:rFonts w:ascii="Calibri" w:hAnsi="Calibri" w:cs="Calibri"/>
        <w:color w:val="FF0000"/>
      </w:rPr>
    </w:pPr>
    <w:r>
      <w:rPr>
        <w:rFonts w:ascii="Calibri" w:hAnsi="Calibri" w:cs="Calibri"/>
        <w:color w:val="FF0000"/>
      </w:rPr>
      <w:t>OFFICIAL: Sensitive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D050" w14:textId="1DD7FCCF" w:rsidR="009C4025" w:rsidRPr="009C4025" w:rsidRDefault="009C4025" w:rsidP="009C4025">
    <w:pPr>
      <w:pStyle w:val="Header"/>
      <w:jc w:val="center"/>
      <w:rPr>
        <w:rFonts w:ascii="Calibri" w:hAnsi="Calibri" w:cs="Calibri"/>
        <w:color w:val="FF0000"/>
      </w:rPr>
    </w:pPr>
    <w:r>
      <w:rPr>
        <w:rFonts w:ascii="Calibri" w:hAnsi="Calibri" w:cs="Calibri"/>
        <w:color w:val="FF0000"/>
      </w:rPr>
      <w:t>OFFICIAL: Sensitive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E035" w14:textId="77777777" w:rsidR="00493E63" w:rsidRDefault="00493E63" w:rsidP="00FE4106">
      <w:pPr>
        <w:spacing w:after="0" w:line="240" w:lineRule="auto"/>
      </w:pPr>
      <w:r>
        <w:separator/>
      </w:r>
    </w:p>
  </w:footnote>
  <w:footnote w:type="continuationSeparator" w:id="0">
    <w:p w14:paraId="555E3C24" w14:textId="77777777" w:rsidR="00493E63" w:rsidRDefault="00493E63" w:rsidP="00FE4106">
      <w:pPr>
        <w:spacing w:after="0" w:line="240" w:lineRule="auto"/>
      </w:pPr>
      <w:r>
        <w:continuationSeparator/>
      </w:r>
    </w:p>
  </w:footnote>
  <w:footnote w:type="continuationNotice" w:id="1">
    <w:p w14:paraId="068C65AC" w14:textId="77777777" w:rsidR="00493E63" w:rsidRDefault="00493E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1BB1" w14:textId="7CC3F1C9" w:rsidR="009C4025" w:rsidRDefault="00D028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4111EB" wp14:editId="4AC7BD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3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E6E44" w14:textId="78A904BC" w:rsidR="00D0287D" w:rsidRPr="00D0287D" w:rsidRDefault="00D0287D" w:rsidP="00D028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0287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111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: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40E6E44" w14:textId="78A904BC" w:rsidR="00D0287D" w:rsidRPr="00D0287D" w:rsidRDefault="00D0287D" w:rsidP="00D028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0287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D6EE" w14:textId="5B413678" w:rsidR="009C4025" w:rsidRDefault="009C4025" w:rsidP="009C4025">
    <w:pPr>
      <w:pStyle w:val="Header"/>
      <w:jc w:val="center"/>
      <w:rPr>
        <w:rFonts w:ascii="Calibri" w:hAnsi="Calibri" w:cs="Calibri"/>
        <w:color w:val="FF0000"/>
      </w:rPr>
    </w:pPr>
    <w:r>
      <w:rPr>
        <w:rFonts w:ascii="Calibri" w:hAnsi="Calibri" w:cs="Calibri"/>
        <w:color w:val="FF0000"/>
      </w:rPr>
      <w:t>OFFICIAL: Sensitive</w:t>
    </w:r>
  </w:p>
  <w:p w14:paraId="15520C21" w14:textId="77777777" w:rsidR="00805F7A" w:rsidRDefault="00805F7A" w:rsidP="00805F7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79EB" w14:textId="195E1F18" w:rsidR="009C4025" w:rsidRDefault="00F02E0E" w:rsidP="009C4025">
    <w:pPr>
      <w:pStyle w:val="Header"/>
      <w:jc w:val="center"/>
      <w:rPr>
        <w:rFonts w:ascii="Calibri" w:hAnsi="Calibri" w:cs="Calibri"/>
        <w:color w:val="FF0000"/>
      </w:rPr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0670E46B" wp14:editId="19B4FC34">
          <wp:simplePos x="0" y="0"/>
          <wp:positionH relativeFrom="margin">
            <wp:posOffset>5967095</wp:posOffset>
          </wp:positionH>
          <wp:positionV relativeFrom="paragraph">
            <wp:posOffset>-94615</wp:posOffset>
          </wp:positionV>
          <wp:extent cx="974128" cy="616827"/>
          <wp:effectExtent l="0" t="0" r="0" b="0"/>
          <wp:wrapNone/>
          <wp:docPr id="12" name="Picture 12" descr="Government Funded Online Courses | Medical Administration Tra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ment Funded Online Courses | Medical Administration Trai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128" cy="61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025">
      <w:rPr>
        <w:rFonts w:ascii="Calibri" w:hAnsi="Calibri" w:cs="Calibri"/>
        <w:color w:val="FF0000"/>
      </w:rPr>
      <w:t>OFFICIAL: Sensitive</w:t>
    </w:r>
  </w:p>
  <w:p w14:paraId="01E41B58" w14:textId="6D087F6E" w:rsidR="00805F7A" w:rsidRDefault="00805F7A" w:rsidP="00805F7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843DE"/>
    <w:multiLevelType w:val="hybridMultilevel"/>
    <w:tmpl w:val="DEBEA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57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C7"/>
    <w:rsid w:val="00004A1C"/>
    <w:rsid w:val="000343E8"/>
    <w:rsid w:val="00044890"/>
    <w:rsid w:val="000457B0"/>
    <w:rsid w:val="0005105F"/>
    <w:rsid w:val="000612A3"/>
    <w:rsid w:val="00080DE4"/>
    <w:rsid w:val="000C049B"/>
    <w:rsid w:val="000C0DC5"/>
    <w:rsid w:val="000D0438"/>
    <w:rsid w:val="00130C4C"/>
    <w:rsid w:val="00137A80"/>
    <w:rsid w:val="00163DAB"/>
    <w:rsid w:val="00174DB2"/>
    <w:rsid w:val="001E07D5"/>
    <w:rsid w:val="00206602"/>
    <w:rsid w:val="002077B9"/>
    <w:rsid w:val="00207A8A"/>
    <w:rsid w:val="0022033C"/>
    <w:rsid w:val="00221F82"/>
    <w:rsid w:val="002264BC"/>
    <w:rsid w:val="00237311"/>
    <w:rsid w:val="002572CB"/>
    <w:rsid w:val="002707D9"/>
    <w:rsid w:val="00283E15"/>
    <w:rsid w:val="002C637B"/>
    <w:rsid w:val="002F5211"/>
    <w:rsid w:val="003466ED"/>
    <w:rsid w:val="00370BE3"/>
    <w:rsid w:val="0038071E"/>
    <w:rsid w:val="00394518"/>
    <w:rsid w:val="003B2F35"/>
    <w:rsid w:val="004022D2"/>
    <w:rsid w:val="00411AB1"/>
    <w:rsid w:val="004245C7"/>
    <w:rsid w:val="00433C77"/>
    <w:rsid w:val="00440043"/>
    <w:rsid w:val="00464F2D"/>
    <w:rsid w:val="00493E63"/>
    <w:rsid w:val="004B1CCE"/>
    <w:rsid w:val="004B5C98"/>
    <w:rsid w:val="004C0300"/>
    <w:rsid w:val="004D07C9"/>
    <w:rsid w:val="004D7663"/>
    <w:rsid w:val="004E51B0"/>
    <w:rsid w:val="004F12B0"/>
    <w:rsid w:val="004F3AB2"/>
    <w:rsid w:val="005400C9"/>
    <w:rsid w:val="005513FB"/>
    <w:rsid w:val="005675C6"/>
    <w:rsid w:val="00577CC7"/>
    <w:rsid w:val="005B1747"/>
    <w:rsid w:val="005C5D86"/>
    <w:rsid w:val="005E4960"/>
    <w:rsid w:val="005E54E0"/>
    <w:rsid w:val="006105FF"/>
    <w:rsid w:val="00613111"/>
    <w:rsid w:val="006168EA"/>
    <w:rsid w:val="00664623"/>
    <w:rsid w:val="00676D6A"/>
    <w:rsid w:val="0069179C"/>
    <w:rsid w:val="006A4124"/>
    <w:rsid w:val="006B119A"/>
    <w:rsid w:val="006B515F"/>
    <w:rsid w:val="006E6065"/>
    <w:rsid w:val="006E7925"/>
    <w:rsid w:val="006F1A68"/>
    <w:rsid w:val="0070132B"/>
    <w:rsid w:val="007141EE"/>
    <w:rsid w:val="0073586C"/>
    <w:rsid w:val="00770EAA"/>
    <w:rsid w:val="00796441"/>
    <w:rsid w:val="007A376A"/>
    <w:rsid w:val="007C2963"/>
    <w:rsid w:val="007C3F43"/>
    <w:rsid w:val="007C5604"/>
    <w:rsid w:val="007D7AE3"/>
    <w:rsid w:val="007E5E68"/>
    <w:rsid w:val="00802935"/>
    <w:rsid w:val="00805F7A"/>
    <w:rsid w:val="00826DDD"/>
    <w:rsid w:val="00833EDA"/>
    <w:rsid w:val="00841776"/>
    <w:rsid w:val="0086160D"/>
    <w:rsid w:val="008769B3"/>
    <w:rsid w:val="008C48CB"/>
    <w:rsid w:val="008C68F5"/>
    <w:rsid w:val="008D5404"/>
    <w:rsid w:val="00910229"/>
    <w:rsid w:val="00911BF9"/>
    <w:rsid w:val="00920FC4"/>
    <w:rsid w:val="009337FB"/>
    <w:rsid w:val="00934C0F"/>
    <w:rsid w:val="00967FE0"/>
    <w:rsid w:val="009802D9"/>
    <w:rsid w:val="0098562E"/>
    <w:rsid w:val="00993028"/>
    <w:rsid w:val="009B31DE"/>
    <w:rsid w:val="009C4025"/>
    <w:rsid w:val="009C53FD"/>
    <w:rsid w:val="00A127C5"/>
    <w:rsid w:val="00A2474E"/>
    <w:rsid w:val="00A30F45"/>
    <w:rsid w:val="00A64953"/>
    <w:rsid w:val="00A9411F"/>
    <w:rsid w:val="00A96369"/>
    <w:rsid w:val="00AA266A"/>
    <w:rsid w:val="00AA6F96"/>
    <w:rsid w:val="00AF49C1"/>
    <w:rsid w:val="00B30467"/>
    <w:rsid w:val="00B41E81"/>
    <w:rsid w:val="00B439EC"/>
    <w:rsid w:val="00B54D96"/>
    <w:rsid w:val="00BA6EF6"/>
    <w:rsid w:val="00BB56A7"/>
    <w:rsid w:val="00BC63F0"/>
    <w:rsid w:val="00BD0D8B"/>
    <w:rsid w:val="00BD20E9"/>
    <w:rsid w:val="00BD7D36"/>
    <w:rsid w:val="00C22B1F"/>
    <w:rsid w:val="00C52097"/>
    <w:rsid w:val="00C6336B"/>
    <w:rsid w:val="00CA7234"/>
    <w:rsid w:val="00CC0646"/>
    <w:rsid w:val="00CC2FF2"/>
    <w:rsid w:val="00CD2400"/>
    <w:rsid w:val="00D0287D"/>
    <w:rsid w:val="00D04448"/>
    <w:rsid w:val="00D06A9C"/>
    <w:rsid w:val="00D46DBE"/>
    <w:rsid w:val="00D74AF4"/>
    <w:rsid w:val="00D8098E"/>
    <w:rsid w:val="00D96408"/>
    <w:rsid w:val="00DE6477"/>
    <w:rsid w:val="00DF36C9"/>
    <w:rsid w:val="00DF7622"/>
    <w:rsid w:val="00E005E5"/>
    <w:rsid w:val="00E00CD5"/>
    <w:rsid w:val="00E0201F"/>
    <w:rsid w:val="00E44A6B"/>
    <w:rsid w:val="00E51B0B"/>
    <w:rsid w:val="00E71CFD"/>
    <w:rsid w:val="00E9233B"/>
    <w:rsid w:val="00E969E1"/>
    <w:rsid w:val="00EA35EC"/>
    <w:rsid w:val="00EF02C7"/>
    <w:rsid w:val="00F02E0E"/>
    <w:rsid w:val="00F204CF"/>
    <w:rsid w:val="00F522B5"/>
    <w:rsid w:val="00F5568E"/>
    <w:rsid w:val="00F65B3D"/>
    <w:rsid w:val="00FE340C"/>
    <w:rsid w:val="00F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D4893"/>
  <w15:docId w15:val="{7CCD492C-0215-4D56-AB92-CCF654F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C7"/>
  </w:style>
  <w:style w:type="paragraph" w:styleId="Heading1">
    <w:name w:val="heading 1"/>
    <w:basedOn w:val="Normal"/>
    <w:link w:val="Heading1Char"/>
    <w:uiPriority w:val="9"/>
    <w:qFormat/>
    <w:rsid w:val="00A9411F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MuseoSans-700" w:eastAsia="MuseoSans-700" w:hAnsi="MuseoSans-700" w:cs="MuseoSans-700"/>
      <w:b/>
      <w:bCs/>
      <w:sz w:val="50"/>
      <w:szCs w:val="5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2C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F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EF02C7"/>
    <w:pPr>
      <w:tabs>
        <w:tab w:val="left" w:pos="426"/>
      </w:tabs>
      <w:spacing w:before="120" w:after="120" w:line="240" w:lineRule="auto"/>
      <w:ind w:right="255"/>
    </w:pPr>
    <w:rPr>
      <w:rFonts w:ascii="Calibri" w:eastAsia="MS Mincho" w:hAnsi="Calibri" w:cs="Arial"/>
      <w:color w:val="262626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6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8F5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FE4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4106"/>
  </w:style>
  <w:style w:type="paragraph" w:styleId="Footer">
    <w:name w:val="footer"/>
    <w:basedOn w:val="Normal"/>
    <w:link w:val="FooterChar"/>
    <w:uiPriority w:val="99"/>
    <w:unhideWhenUsed/>
    <w:rsid w:val="00FE4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06"/>
  </w:style>
  <w:style w:type="character" w:customStyle="1" w:styleId="Heading1Char">
    <w:name w:val="Heading 1 Char"/>
    <w:basedOn w:val="DefaultParagraphFont"/>
    <w:link w:val="Heading1"/>
    <w:uiPriority w:val="9"/>
    <w:rsid w:val="00A9411F"/>
    <w:rPr>
      <w:rFonts w:ascii="MuseoSans-700" w:eastAsia="MuseoSans-700" w:hAnsi="MuseoSans-700" w:cs="MuseoSans-700"/>
      <w:b/>
      <w:bCs/>
      <w:sz w:val="50"/>
      <w:szCs w:val="50"/>
      <w:lang w:val="en-US"/>
    </w:rPr>
  </w:style>
  <w:style w:type="character" w:styleId="Hyperlink">
    <w:name w:val="Hyperlink"/>
    <w:basedOn w:val="DefaultParagraphFont"/>
    <w:uiPriority w:val="99"/>
    <w:unhideWhenUsed/>
    <w:rsid w:val="00911BF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457B0"/>
    <w:rPr>
      <w:color w:val="808080"/>
    </w:rPr>
  </w:style>
  <w:style w:type="paragraph" w:styleId="Revision">
    <w:name w:val="Revision"/>
    <w:hidden/>
    <w:uiPriority w:val="99"/>
    <w:semiHidden/>
    <w:rsid w:val="00D0444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70E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rotection.sa.gov.au/__data/assets/pdf_file/0014/107051/interagency-code-of-practic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hildprotection.sa.gov.au/child-protection-initiatives/interagency-code-of-practice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1349997718497E913378154A2D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8DD0D-E0F0-42BE-805B-ECBCE9A80DA4}"/>
      </w:docPartPr>
      <w:docPartBody>
        <w:p w:rsidR="00684FCB" w:rsidRDefault="006A36A6" w:rsidP="006A36A6">
          <w:pPr>
            <w:pStyle w:val="351349997718497E913378154A2DF1BC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B7A0C452774A998AF32215083A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5F8AE-EB5E-47AE-9CFD-1B68FB11A9E9}"/>
      </w:docPartPr>
      <w:docPartBody>
        <w:p w:rsidR="00684FCB" w:rsidRDefault="006A36A6" w:rsidP="006A36A6">
          <w:pPr>
            <w:pStyle w:val="8AB7A0C452774A998AF32215083AE0FD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38130307594A57B8656F6B3B59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1FA88-9FBB-4843-B177-F61A800E53AB}"/>
      </w:docPartPr>
      <w:docPartBody>
        <w:p w:rsidR="00684FCB" w:rsidRDefault="006A36A6" w:rsidP="006A36A6">
          <w:pPr>
            <w:pStyle w:val="EF38130307594A57B8656F6B3B59372D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13787A649E4002B658152CFAAB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F66D5-42A9-452C-8B53-E97B020D14C5}"/>
      </w:docPartPr>
      <w:docPartBody>
        <w:p w:rsidR="00684FCB" w:rsidRDefault="006A36A6" w:rsidP="006A36A6">
          <w:pPr>
            <w:pStyle w:val="4513787A649E4002B658152CFAAB787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BA3C35CDEB41EBBB1C58036C81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D1A18-E035-42A0-A014-57AEA9D74C89}"/>
      </w:docPartPr>
      <w:docPartBody>
        <w:p w:rsidR="003F10EC" w:rsidRDefault="006A36A6" w:rsidP="006A36A6">
          <w:pPr>
            <w:pStyle w:val="D2BA3C35CDEB41EBBB1C58036C812CCD4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88D48-658E-4E6B-85AE-250B30BBD6A1}"/>
      </w:docPartPr>
      <w:docPartBody>
        <w:p w:rsidR="00147417" w:rsidRDefault="00147417">
          <w:r w:rsidRPr="00F74C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700">
    <w:altName w:val="Cambria"/>
    <w:panose1 w:val="00000000000000000000"/>
    <w:charset w:val="00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78E"/>
    <w:rsid w:val="0013078E"/>
    <w:rsid w:val="00147417"/>
    <w:rsid w:val="00184D98"/>
    <w:rsid w:val="002A2619"/>
    <w:rsid w:val="002F5BA6"/>
    <w:rsid w:val="00391ACD"/>
    <w:rsid w:val="003F10EC"/>
    <w:rsid w:val="005143CA"/>
    <w:rsid w:val="00584FE7"/>
    <w:rsid w:val="0061078B"/>
    <w:rsid w:val="00677AE8"/>
    <w:rsid w:val="00684FCB"/>
    <w:rsid w:val="006A36A6"/>
    <w:rsid w:val="007E0042"/>
    <w:rsid w:val="0092401A"/>
    <w:rsid w:val="00BD5623"/>
    <w:rsid w:val="00C4124B"/>
    <w:rsid w:val="00D42FC8"/>
    <w:rsid w:val="00FB5A84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417"/>
    <w:rPr>
      <w:color w:val="808080"/>
    </w:rPr>
  </w:style>
  <w:style w:type="paragraph" w:customStyle="1" w:styleId="D2BA3C35CDEB41EBBB1C58036C812CCD4">
    <w:name w:val="D2BA3C35CDEB41EBBB1C58036C812CCD4"/>
    <w:rsid w:val="006A36A6"/>
    <w:rPr>
      <w:rFonts w:eastAsiaTheme="minorHAnsi"/>
      <w:lang w:eastAsia="en-US"/>
    </w:rPr>
  </w:style>
  <w:style w:type="paragraph" w:customStyle="1" w:styleId="8AB7A0C452774A998AF32215083AE0FD10">
    <w:name w:val="8AB7A0C452774A998AF32215083AE0FD10"/>
    <w:rsid w:val="006A36A6"/>
    <w:rPr>
      <w:rFonts w:eastAsiaTheme="minorHAnsi"/>
      <w:lang w:eastAsia="en-US"/>
    </w:rPr>
  </w:style>
  <w:style w:type="paragraph" w:customStyle="1" w:styleId="4513787A649E4002B658152CFAAB78749">
    <w:name w:val="4513787A649E4002B658152CFAAB78749"/>
    <w:rsid w:val="006A36A6"/>
    <w:rPr>
      <w:rFonts w:eastAsiaTheme="minorHAnsi"/>
      <w:lang w:eastAsia="en-US"/>
    </w:rPr>
  </w:style>
  <w:style w:type="paragraph" w:customStyle="1" w:styleId="EF38130307594A57B8656F6B3B59372D10">
    <w:name w:val="EF38130307594A57B8656F6B3B59372D10"/>
    <w:rsid w:val="006A36A6"/>
    <w:rPr>
      <w:rFonts w:eastAsiaTheme="minorHAnsi"/>
      <w:lang w:eastAsia="en-US"/>
    </w:rPr>
  </w:style>
  <w:style w:type="paragraph" w:customStyle="1" w:styleId="351349997718497E913378154A2DF1BC10">
    <w:name w:val="351349997718497E913378154A2DF1BC10"/>
    <w:rsid w:val="006A36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b289ea-b729-4a61-8be4-4c9b5998d087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Government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Carrigan, Rebecca (DCP)</dc:creator>
  <cp:lastModifiedBy>Bhugon, Nicole (DCP)</cp:lastModifiedBy>
  <cp:revision>2</cp:revision>
  <cp:lastPrinted>2024-11-12T00:57:00Z</cp:lastPrinted>
  <dcterms:created xsi:type="dcterms:W3CDTF">2024-12-02T03:12:00Z</dcterms:created>
  <dcterms:modified xsi:type="dcterms:W3CDTF">2024-12-02T03:12:00Z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OFFICIAL: Sensitive </vt:lpwstr>
  </property>
</Properties>
</file>